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19291F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19291F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9E5214" w14:textId="02552C4C" w:rsidR="00056DC2" w:rsidRPr="00056DC2" w:rsidRDefault="00056DC2" w:rsidP="00056DC2">
      <w:pPr>
        <w:spacing w:after="0" w:line="240" w:lineRule="auto"/>
        <w:ind w:right="-88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DC2">
        <w:rPr>
          <w:rFonts w:ascii="Arial" w:eastAsia="Times New Roman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6B799" wp14:editId="5E605FEF">
                <wp:simplePos x="0" y="0"/>
                <wp:positionH relativeFrom="column">
                  <wp:posOffset>2870835</wp:posOffset>
                </wp:positionH>
                <wp:positionV relativeFrom="paragraph">
                  <wp:posOffset>355600</wp:posOffset>
                </wp:positionV>
                <wp:extent cx="3324225" cy="590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BE00A" w14:textId="77777777" w:rsidR="00056DC2" w:rsidRDefault="00056DC2" w:rsidP="00056D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C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Авторский тур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7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6.05pt;margin-top:28pt;width:261.7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" filled="f" stroked="f">
                <o:lock v:ext="edit" shapetype="t"/>
                <v:textbox>
                  <w:txbxContent>
                    <w:p w14:paraId="34ABE00A" w14:textId="77777777" w:rsidR="00056DC2" w:rsidRDefault="00056DC2" w:rsidP="00056D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6DC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Авторский тур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6DC2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ТРИ НЕЗАБЫВАЕМЫХ ДНЯ В КРЫМУ </w:t>
      </w:r>
      <w:r w:rsidRPr="00056DC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- 2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3E3133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.2023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75286E2" w14:textId="4D71AC22" w:rsidR="00526E18" w:rsidRDefault="00526E18" w:rsidP="00C944C8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2686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0"/>
      </w:tblGrid>
      <w:tr w:rsidR="003E3133" w:rsidRPr="00056DC2" w14:paraId="34CE5617" w14:textId="77777777" w:rsidTr="000F77DD">
        <w:trPr>
          <w:trHeight w:val="52"/>
        </w:trPr>
        <w:tc>
          <w:tcPr>
            <w:tcW w:w="10930" w:type="dxa"/>
            <w:shd w:val="clear" w:color="auto" w:fill="auto"/>
            <w:vAlign w:val="center"/>
          </w:tcPr>
          <w:p w14:paraId="4DB32037" w14:textId="77777777" w:rsidR="003E3133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Выезд группы из Таганрога (пл. Восстания,11)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17:30/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  <w:p w14:paraId="6BE7C06F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Ростова-на-Дону (Автовокзал, пр. Сиверса,1 в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19:30/20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E3133" w:rsidRPr="00056DC2" w14:paraId="4EB0C9E4" w14:textId="77777777" w:rsidTr="000F77DD">
        <w:trPr>
          <w:trHeight w:val="1033"/>
        </w:trPr>
        <w:tc>
          <w:tcPr>
            <w:tcW w:w="10930" w:type="dxa"/>
            <w:shd w:val="clear" w:color="auto" w:fill="auto"/>
            <w:vAlign w:val="center"/>
          </w:tcPr>
          <w:p w14:paraId="6AC97C41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Прибытие в 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Ялту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Размещение </w:t>
            </w:r>
            <w:r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санатории им. Кирова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Обед.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:00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Прекрасная, легкая, познавательная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прогулка-экскурсия по историческому центру Ялты,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вдоль побережья Черного моря. Великолепные уголки старой Ялты, цветущие вечнозеленые сады и парки, восхитительная архитектура города, известные люди, приезжавшие на отдых в Ялту,- все это красивый рассказ опытного экскурсовода, который поможет вам окунуться в историю старой Ялты со второй половины 19 века и до наших дней. Для желающих морская прогулка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«ВОСЕМЬ ДВОРЦОВ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СО СТОРОНЫ МОРЯ»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(за доп. плату~ 600руб/чел для группы). </w:t>
            </w:r>
            <w:r w:rsidRPr="00B816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Ужин.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Свободное время.</w:t>
            </w:r>
          </w:p>
        </w:tc>
      </w:tr>
      <w:tr w:rsidR="003E3133" w:rsidRPr="00056DC2" w14:paraId="39D7B8DD" w14:textId="77777777" w:rsidTr="000F77DD">
        <w:trPr>
          <w:trHeight w:val="1888"/>
        </w:trPr>
        <w:tc>
          <w:tcPr>
            <w:tcW w:w="10930" w:type="dxa"/>
            <w:shd w:val="clear" w:color="auto" w:fill="auto"/>
            <w:vAlign w:val="center"/>
          </w:tcPr>
          <w:p w14:paraId="6F3E0877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 июня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10:00 Переезд 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 xml:space="preserve">в Гурзуф. 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>Обзорная экскурсия по Гурзуфу, или Крымская Италия. Бывалые туристы  утверждают, что по архитектуре и особому духу Гурзуф более других курортов Крыма похож на средиземноморское поселение.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Посещение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Дома-музея А.П.Чехова.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Гурзуфский парк Гурзуф – курортный поселок, по имени которого был назван знаменитый ландшафтный комплекс – представляет приезжим с особой гордостью, но в этом случае и впрямь здесь есть чем гордиться. Широкую известность он приобрел как один из старейших в Южном Крыму, но и это не главное. Те, кто посещали его в любое время года, с уверенностью могут сказать, что главная здешняя изюминка – это животрепещущая, просто неописуемая красота! </w:t>
            </w:r>
            <w:r w:rsidRPr="00B816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Обед (сухой паек)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. Экскурсия в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Партенит.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E3133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Парк «Парадиз»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- это очень красивый парк с рукотворными прудами, ручейками, каскадами водопадов, со множеством экзотических растений, привезенных из разных уголков земного шара. Состав их подобран таким образом, чтобы посетитель круглый год любовались их цветением. Возвращение в Ялту. </w:t>
            </w:r>
            <w:r w:rsidRPr="00B816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Ужин.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Свободное время.</w:t>
            </w:r>
          </w:p>
        </w:tc>
      </w:tr>
      <w:tr w:rsidR="003E3133" w:rsidRPr="00056DC2" w14:paraId="6652EE37" w14:textId="77777777" w:rsidTr="00924872">
        <w:trPr>
          <w:trHeight w:val="3255"/>
        </w:trPr>
        <w:tc>
          <w:tcPr>
            <w:tcW w:w="10930" w:type="dxa"/>
            <w:shd w:val="clear" w:color="auto" w:fill="auto"/>
            <w:vAlign w:val="center"/>
          </w:tcPr>
          <w:p w14:paraId="4122C070" w14:textId="4E71D1FA" w:rsidR="003E3133" w:rsidRPr="00056DC2" w:rsidRDefault="003E3133" w:rsidP="003E313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5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июня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Сдача номеров.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Переезд в Форос. 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Церковь Воскресения Христова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была построена в 1892 году рядом с поселком 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Форос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на Красной скале, возвышающейся над уровнем моря на высоту 412 метров. Во внутреннем оформлении выделялся резной дубовый иконостас, позолоченные Царские ворота и расписанные византийским орнаментом стены.</w:t>
            </w:r>
            <w:r w:rsid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BA33FD">
              <w:t xml:space="preserve"> </w:t>
            </w:r>
            <w:r w:rsidR="000F77DD">
              <w:t xml:space="preserve">Переезд в Балаклавский район. </w:t>
            </w:r>
            <w:r w:rsidR="00BA33FD" w:rsidRP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Посещение и дегустация (доп. плата) винодельческого хозяйства </w:t>
            </w:r>
            <w:r w:rsidR="00BA33FD" w:rsidRPr="00BA33F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«Золотая Балка»</w:t>
            </w:r>
            <w:r w:rsidR="00BA33FD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BA33FD" w:rsidRP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Во время дегустации мы знакомимся с вином, узнаем все тайны его происхождения, учимся различать сорта и распознавать многогранность оттенков аромата и вкуса вина. Разобраться в азах дегустации вам поможет курс из 6 образцов лучших игристых вин Золотой Балки: линейки "Frizzante", базовой линейки "Золотая Балка" и премиальной линейки "Балаклава".</w:t>
            </w:r>
            <w:r w:rsidR="00BA33F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Переезд в село Тургеневка </w:t>
            </w:r>
            <w:r w:rsidR="00BA33FD" w:rsidRPr="00BA33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 лавандовые поля.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Бескрайние, тянущиеся до горизонта поля фиолетовых цветов в июне наполняют воздух пьянящим ароматом. </w:t>
            </w:r>
            <w:r w:rsid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77DD" w:rsidRP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Сплошной цветочный ковер. </w:t>
            </w:r>
            <w:r w:rsidR="000F77DD" w:rsidRPr="000F77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Невероятные фото гарантированы!</w:t>
            </w:r>
            <w:r w:rsid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3FD" w:rsidRPr="00BA3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Модельеры советуют: фиолетовый хорошо сочетается со светлыми тонами в одежде.</w:t>
            </w:r>
            <w:r w:rsidR="000F7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7:00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Отъезд в </w:t>
            </w:r>
            <w:r>
              <w:rPr>
                <w:rFonts w:ascii="Arial" w:eastAsia="Calibri" w:hAnsi="Arial" w:cs="Arial"/>
                <w:sz w:val="20"/>
                <w:szCs w:val="20"/>
              </w:rPr>
              <w:t>Ростов/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>Таганрог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2A0D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Остановка на обед в ресторане татарской кухни «Маркур» (доп. оплата 550-600руб).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июня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Возвращение в Ростов/Таганрог ~04:30/06:00                                                      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D3D5E2E" w14:textId="77777777" w:rsidR="003E3133" w:rsidRPr="00056DC2" w:rsidRDefault="003E3133" w:rsidP="003E3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14:paraId="1CE56A4C" w14:textId="282BA633" w:rsidR="003E3133" w:rsidRDefault="003E3133" w:rsidP="00C944C8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14:paraId="3812E98F" w14:textId="7B221D89" w:rsidR="00C944C8" w:rsidRDefault="00C944C8" w:rsidP="00C944C8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СТОИМОСТЬ ТУРА: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2-х м.н стандарт</w:t>
      </w:r>
      <w:r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 в/ на море 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-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1</w:t>
      </w:r>
      <w:r w:rsidR="002E4D7C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8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00 руб/чел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;</w:t>
      </w:r>
    </w:p>
    <w:p w14:paraId="3447481E" w14:textId="442F4D5A" w:rsidR="00C944C8" w:rsidRDefault="002E4D7C" w:rsidP="00C944C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t>Доп. место</w:t>
      </w:r>
      <w:r w:rsidR="00C944C8"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 </w:t>
      </w:r>
      <w:r w:rsidR="00C944C8"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>5 95</w:t>
      </w:r>
      <w:r w:rsidR="00C944C8"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0 руб/чел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; </w:t>
      </w:r>
      <w:r w:rsidR="00C448EE" w:rsidRPr="00C448E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1-но м.н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 -1</w:t>
      </w: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>9 95</w:t>
      </w:r>
      <w:r w:rsidR="00C448EE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0 руб/чел</w:t>
      </w:r>
    </w:p>
    <w:p w14:paraId="76A73060" w14:textId="645BE404" w:rsidR="006E687F" w:rsidRDefault="00A95694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9CB6D98" wp14:editId="07A129C6">
            <wp:simplePos x="0" y="0"/>
            <wp:positionH relativeFrom="column">
              <wp:posOffset>4975860</wp:posOffset>
            </wp:positionH>
            <wp:positionV relativeFrom="paragraph">
              <wp:posOffset>145415</wp:posOffset>
            </wp:positionV>
            <wp:extent cx="12192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C2" w:rsidRPr="00056DC2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В стоимость тура включено: </w:t>
      </w:r>
    </w:p>
    <w:p w14:paraId="6A454ADF" w14:textId="431A392A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проезд автобусом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по маршруту: Таганрог – Ростов –Ялта</w:t>
      </w:r>
      <w:r w:rsidR="0019291F" w:rsidRPr="0019291F">
        <w:t xml:space="preserve"> </w:t>
      </w:r>
      <w:r w:rsidR="0019291F" w:rsidRPr="0019291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Ялта-Гурзуф-Партенит-Форос-Золотая Балка-Лавандовые поля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– Ростов – Таганрог;</w:t>
      </w:r>
    </w:p>
    <w:p w14:paraId="7F5630D0" w14:textId="4C9DDBF0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проживание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в санатории им. Кирова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2-х м.н стд. 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с в/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море;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 </w:t>
      </w: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питание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завтрака,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1 обед, 2 ужина (шв. стол) </w:t>
      </w:r>
      <w:r w:rsidR="001B4F7B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579DBA0" w14:textId="66E90C29" w:rsidR="006E687F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страховка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транспортная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289B99AB" w14:textId="1B2F8479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4630391" w14:textId="77777777" w:rsidR="00056DC2" w:rsidRPr="00056DC2" w:rsidRDefault="00056DC2" w:rsidP="00056D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Дополнительно оплачивается:  вх. билеты </w:t>
      </w:r>
    </w:p>
    <w:tbl>
      <w:tblPr>
        <w:tblW w:w="1100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2"/>
        <w:gridCol w:w="992"/>
        <w:gridCol w:w="1985"/>
        <w:gridCol w:w="3987"/>
      </w:tblGrid>
      <w:tr w:rsidR="00056DC2" w:rsidRPr="00056DC2" w14:paraId="46C4E266" w14:textId="77777777" w:rsidTr="000F77DD">
        <w:trPr>
          <w:trHeight w:val="545"/>
        </w:trPr>
        <w:tc>
          <w:tcPr>
            <w:tcW w:w="4042" w:type="dxa"/>
            <w:shd w:val="clear" w:color="auto" w:fill="auto"/>
          </w:tcPr>
          <w:p w14:paraId="158CD8B3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Входные билеты</w:t>
            </w:r>
          </w:p>
          <w:p w14:paraId="57620ACA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14:paraId="6744D753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Взр. </w:t>
            </w:r>
          </w:p>
          <w:p w14:paraId="5705733A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07225D61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  <w:t>Пенсионеры</w:t>
            </w:r>
          </w:p>
          <w:p w14:paraId="4C64F587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eastAsia="ar-SA"/>
              </w:rPr>
              <w:t>иметь удостоверение</w:t>
            </w:r>
          </w:p>
        </w:tc>
        <w:tc>
          <w:tcPr>
            <w:tcW w:w="3987" w:type="dxa"/>
            <w:vMerge w:val="restart"/>
            <w:tcBorders>
              <w:top w:val="single" w:sz="8" w:space="0" w:color="auto"/>
            </w:tcBorders>
          </w:tcPr>
          <w:p w14:paraId="582C2B16" w14:textId="77777777" w:rsidR="00056DC2" w:rsidRPr="000F77DD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</w:pPr>
            <w:r w:rsidRPr="000F77DD"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  <w:t xml:space="preserve">Фирма не несет ответственности за позднее прибытие в связи с задержками на дорогах. 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      </w:r>
          </w:p>
          <w:p w14:paraId="317DCC2D" w14:textId="77777777" w:rsidR="00056DC2" w:rsidRPr="000F77DD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Tahoma"/>
                <w:b/>
                <w:bCs/>
                <w:sz w:val="16"/>
                <w:szCs w:val="16"/>
                <w:lang w:bidi="en-US"/>
              </w:rPr>
            </w:pP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 xml:space="preserve">*Внимание! </w:t>
            </w:r>
            <w:r w:rsidRPr="000F77DD">
              <w:rPr>
                <w:rFonts w:ascii="Arial" w:eastAsia="Times New Roman" w:hAnsi="Arial" w:cs="Times New Roman"/>
                <w:b/>
                <w:iCs/>
                <w:color w:val="FF0000"/>
                <w:sz w:val="16"/>
                <w:szCs w:val="16"/>
                <w:lang w:val="x-none" w:eastAsia="x-none"/>
              </w:rPr>
              <w:t>Стоимость входных билетов может изменяться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>, учитывайте это при составлении бюджета на поездку!!!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x-none"/>
              </w:rPr>
              <w:t xml:space="preserve"> 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x-none" w:eastAsia="x-none"/>
              </w:rPr>
              <w:t xml:space="preserve">На некоторых экскурсионных </w:t>
            </w:r>
            <w:r w:rsidRPr="000F77DD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x-none"/>
              </w:rPr>
              <w:t>объектах иметь пенсионное удостоверение.</w:t>
            </w:r>
          </w:p>
          <w:p w14:paraId="420EA461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</w:tr>
      <w:tr w:rsidR="00056DC2" w:rsidRPr="00056DC2" w14:paraId="19C4F88D" w14:textId="77777777" w:rsidTr="000F77DD">
        <w:trPr>
          <w:trHeight w:val="164"/>
        </w:trPr>
        <w:tc>
          <w:tcPr>
            <w:tcW w:w="4042" w:type="dxa"/>
            <w:tcBorders>
              <w:top w:val="single" w:sz="8" w:space="0" w:color="auto"/>
            </w:tcBorders>
            <w:shd w:val="clear" w:color="auto" w:fill="auto"/>
          </w:tcPr>
          <w:p w14:paraId="38D43E92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Морская прогулка (для группы)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41712F58" w14:textId="7BE996F4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2E3227AC" w14:textId="7EADB1E8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7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00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3987" w:type="dxa"/>
            <w:vMerge/>
          </w:tcPr>
          <w:p w14:paraId="5528D01E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D515D3D" w14:textId="77777777" w:rsidTr="000F77DD">
        <w:trPr>
          <w:trHeight w:val="164"/>
        </w:trPr>
        <w:tc>
          <w:tcPr>
            <w:tcW w:w="4042" w:type="dxa"/>
            <w:tcBorders>
              <w:top w:val="single" w:sz="8" w:space="0" w:color="auto"/>
            </w:tcBorders>
            <w:shd w:val="clear" w:color="auto" w:fill="auto"/>
          </w:tcPr>
          <w:p w14:paraId="347FF10C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Парк «Парадиз»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B4F1933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14868A14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3987" w:type="dxa"/>
            <w:vMerge/>
          </w:tcPr>
          <w:p w14:paraId="086BDED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71DC83A6" w14:textId="77777777" w:rsidTr="000F77DD">
        <w:trPr>
          <w:trHeight w:val="212"/>
        </w:trPr>
        <w:tc>
          <w:tcPr>
            <w:tcW w:w="4042" w:type="dxa"/>
            <w:shd w:val="clear" w:color="auto" w:fill="auto"/>
          </w:tcPr>
          <w:p w14:paraId="2572B34C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Дом-музей А.П.Чехова</w:t>
            </w:r>
          </w:p>
        </w:tc>
        <w:tc>
          <w:tcPr>
            <w:tcW w:w="992" w:type="dxa"/>
            <w:shd w:val="clear" w:color="auto" w:fill="auto"/>
          </w:tcPr>
          <w:p w14:paraId="3C551EAF" w14:textId="53C38CD8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30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88702A2" w14:textId="4B69C1F4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</w:t>
            </w:r>
            <w:r w:rsidR="002A0D74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</w:t>
            </w: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7" w:type="dxa"/>
            <w:vMerge/>
          </w:tcPr>
          <w:p w14:paraId="5E7CB945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16CEBED9" w14:textId="77777777" w:rsidTr="000F77DD">
        <w:trPr>
          <w:trHeight w:val="212"/>
        </w:trPr>
        <w:tc>
          <w:tcPr>
            <w:tcW w:w="4042" w:type="dxa"/>
            <w:shd w:val="clear" w:color="auto" w:fill="auto"/>
          </w:tcPr>
          <w:p w14:paraId="33B3739D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Гурзуфский парк</w:t>
            </w:r>
          </w:p>
        </w:tc>
        <w:tc>
          <w:tcPr>
            <w:tcW w:w="992" w:type="dxa"/>
            <w:shd w:val="clear" w:color="auto" w:fill="auto"/>
          </w:tcPr>
          <w:p w14:paraId="06670EB4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14:paraId="3AABB980" w14:textId="77777777" w:rsidR="00056DC2" w:rsidRPr="000F77DD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3987" w:type="dxa"/>
            <w:vMerge/>
          </w:tcPr>
          <w:p w14:paraId="68F8407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01824A9F" w14:textId="77777777" w:rsidTr="000F77DD">
        <w:trPr>
          <w:trHeight w:val="212"/>
        </w:trPr>
        <w:tc>
          <w:tcPr>
            <w:tcW w:w="4042" w:type="dxa"/>
            <w:shd w:val="clear" w:color="auto" w:fill="auto"/>
          </w:tcPr>
          <w:p w14:paraId="147C5098" w14:textId="19860290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Лавандовое поле</w:t>
            </w:r>
          </w:p>
        </w:tc>
        <w:tc>
          <w:tcPr>
            <w:tcW w:w="992" w:type="dxa"/>
            <w:shd w:val="clear" w:color="auto" w:fill="auto"/>
          </w:tcPr>
          <w:p w14:paraId="002C8ED2" w14:textId="3BB14753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14:paraId="486FB939" w14:textId="18EA1BA7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--</w:t>
            </w:r>
          </w:p>
        </w:tc>
        <w:tc>
          <w:tcPr>
            <w:tcW w:w="3987" w:type="dxa"/>
            <w:vMerge/>
          </w:tcPr>
          <w:p w14:paraId="01219CA0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F77DD" w:rsidRPr="00056DC2" w14:paraId="3CF72642" w14:textId="77777777" w:rsidTr="000F77DD">
        <w:trPr>
          <w:trHeight w:val="212"/>
        </w:trPr>
        <w:tc>
          <w:tcPr>
            <w:tcW w:w="4042" w:type="dxa"/>
            <w:shd w:val="clear" w:color="auto" w:fill="auto"/>
          </w:tcPr>
          <w:p w14:paraId="5836095F" w14:textId="01F6C51A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 xml:space="preserve">Обед </w:t>
            </w: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ресторане татарской кухни «Маркур»</w:t>
            </w:r>
          </w:p>
        </w:tc>
        <w:tc>
          <w:tcPr>
            <w:tcW w:w="992" w:type="dxa"/>
            <w:shd w:val="clear" w:color="auto" w:fill="auto"/>
          </w:tcPr>
          <w:p w14:paraId="2C1273B4" w14:textId="2D77E461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550-600*</w:t>
            </w:r>
          </w:p>
        </w:tc>
        <w:tc>
          <w:tcPr>
            <w:tcW w:w="1985" w:type="dxa"/>
            <w:shd w:val="clear" w:color="auto" w:fill="auto"/>
          </w:tcPr>
          <w:p w14:paraId="5AED9356" w14:textId="048FEE1F" w:rsidR="000F77DD" w:rsidRPr="000F77DD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550-600*</w:t>
            </w:r>
          </w:p>
        </w:tc>
        <w:tc>
          <w:tcPr>
            <w:tcW w:w="3987" w:type="dxa"/>
            <w:vMerge/>
          </w:tcPr>
          <w:p w14:paraId="673A2700" w14:textId="77777777" w:rsidR="000F77DD" w:rsidRPr="00056DC2" w:rsidRDefault="000F77DD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094EACC" w14:textId="77777777" w:rsidTr="000F77DD">
        <w:trPr>
          <w:trHeight w:val="424"/>
        </w:trPr>
        <w:tc>
          <w:tcPr>
            <w:tcW w:w="4042" w:type="dxa"/>
            <w:shd w:val="clear" w:color="auto" w:fill="auto"/>
          </w:tcPr>
          <w:p w14:paraId="5C8C18BB" w14:textId="77777777" w:rsidR="00B8160B" w:rsidRPr="000F77DD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Экскурсия по заводу</w:t>
            </w:r>
          </w:p>
          <w:p w14:paraId="7E75547B" w14:textId="059DB05A" w:rsidR="00056DC2" w:rsidRPr="000F77DD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b/>
                <w:sz w:val="16"/>
                <w:szCs w:val="16"/>
                <w:lang w:eastAsia="ar-SA"/>
              </w:rPr>
              <w:t>*Дегустация (по желанию)</w:t>
            </w:r>
          </w:p>
        </w:tc>
        <w:tc>
          <w:tcPr>
            <w:tcW w:w="992" w:type="dxa"/>
            <w:shd w:val="clear" w:color="auto" w:fill="auto"/>
          </w:tcPr>
          <w:p w14:paraId="07E1D261" w14:textId="35D01AA1" w:rsidR="00056DC2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</w:t>
            </w:r>
            <w:r w:rsidR="00056DC2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0</w:t>
            </w:r>
          </w:p>
          <w:p w14:paraId="7636EA27" w14:textId="3BE4D617" w:rsidR="00B8160B" w:rsidRPr="000F77DD" w:rsidRDefault="002A0D74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</w:t>
            </w:r>
            <w:r w:rsidR="00B8160B"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50*</w:t>
            </w:r>
          </w:p>
        </w:tc>
        <w:tc>
          <w:tcPr>
            <w:tcW w:w="1985" w:type="dxa"/>
            <w:shd w:val="clear" w:color="auto" w:fill="auto"/>
          </w:tcPr>
          <w:p w14:paraId="0B1C49A9" w14:textId="77777777" w:rsidR="002A0D74" w:rsidRPr="000F77DD" w:rsidRDefault="002A0D74" w:rsidP="002A0D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600</w:t>
            </w:r>
          </w:p>
          <w:p w14:paraId="33C1C83D" w14:textId="57427D7C" w:rsidR="00B8160B" w:rsidRPr="000F77DD" w:rsidRDefault="002A0D74" w:rsidP="002A0D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0F77DD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650*</w:t>
            </w:r>
          </w:p>
        </w:tc>
        <w:tc>
          <w:tcPr>
            <w:tcW w:w="3987" w:type="dxa"/>
            <w:vMerge/>
          </w:tcPr>
          <w:p w14:paraId="2C2B9F8F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14:paraId="7417CAAB" w14:textId="77777777" w:rsidR="007E0E1A" w:rsidRPr="008B3C09" w:rsidRDefault="007E0E1A" w:rsidP="00056DC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7E0E1A" w:rsidRPr="008B3C09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81B45"/>
    <w:multiLevelType w:val="hybridMultilevel"/>
    <w:tmpl w:val="F05CB058"/>
    <w:lvl w:ilvl="0" w:tplc="031A55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453"/>
    <w:multiLevelType w:val="hybridMultilevel"/>
    <w:tmpl w:val="C4244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B6B6C"/>
    <w:multiLevelType w:val="hybridMultilevel"/>
    <w:tmpl w:val="D89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56DC2"/>
    <w:rsid w:val="0008184D"/>
    <w:rsid w:val="0008679E"/>
    <w:rsid w:val="000F77DD"/>
    <w:rsid w:val="00143969"/>
    <w:rsid w:val="001510B7"/>
    <w:rsid w:val="0017748A"/>
    <w:rsid w:val="00180A0E"/>
    <w:rsid w:val="0019291F"/>
    <w:rsid w:val="001A17A9"/>
    <w:rsid w:val="001B4F7B"/>
    <w:rsid w:val="001B59BF"/>
    <w:rsid w:val="00202F9C"/>
    <w:rsid w:val="00220620"/>
    <w:rsid w:val="00261EF8"/>
    <w:rsid w:val="00273131"/>
    <w:rsid w:val="002A0D74"/>
    <w:rsid w:val="002A707F"/>
    <w:rsid w:val="002C4AA8"/>
    <w:rsid w:val="002E4D7C"/>
    <w:rsid w:val="00320000"/>
    <w:rsid w:val="003449AC"/>
    <w:rsid w:val="003459A7"/>
    <w:rsid w:val="003566FA"/>
    <w:rsid w:val="003A008D"/>
    <w:rsid w:val="003B6FF5"/>
    <w:rsid w:val="003E3133"/>
    <w:rsid w:val="003E7872"/>
    <w:rsid w:val="004018EF"/>
    <w:rsid w:val="0042755B"/>
    <w:rsid w:val="004325A9"/>
    <w:rsid w:val="004522EF"/>
    <w:rsid w:val="00483E4D"/>
    <w:rsid w:val="004F50DC"/>
    <w:rsid w:val="00516A96"/>
    <w:rsid w:val="00526E18"/>
    <w:rsid w:val="00533C68"/>
    <w:rsid w:val="00533EAD"/>
    <w:rsid w:val="00542289"/>
    <w:rsid w:val="005621BF"/>
    <w:rsid w:val="0057222E"/>
    <w:rsid w:val="006040B7"/>
    <w:rsid w:val="00630650"/>
    <w:rsid w:val="00670934"/>
    <w:rsid w:val="00693D67"/>
    <w:rsid w:val="006E687F"/>
    <w:rsid w:val="0071376D"/>
    <w:rsid w:val="00731D1E"/>
    <w:rsid w:val="00775C26"/>
    <w:rsid w:val="007810DA"/>
    <w:rsid w:val="007A47A1"/>
    <w:rsid w:val="007B0A2B"/>
    <w:rsid w:val="007B69C5"/>
    <w:rsid w:val="007E0E1A"/>
    <w:rsid w:val="007E3354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24872"/>
    <w:rsid w:val="00965396"/>
    <w:rsid w:val="00977492"/>
    <w:rsid w:val="0099257E"/>
    <w:rsid w:val="009B7639"/>
    <w:rsid w:val="009D413A"/>
    <w:rsid w:val="009F5AB1"/>
    <w:rsid w:val="00A16384"/>
    <w:rsid w:val="00A67F68"/>
    <w:rsid w:val="00A95694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160B"/>
    <w:rsid w:val="00B87C33"/>
    <w:rsid w:val="00BA303A"/>
    <w:rsid w:val="00BA33FD"/>
    <w:rsid w:val="00BC5D4C"/>
    <w:rsid w:val="00BD5198"/>
    <w:rsid w:val="00C348A0"/>
    <w:rsid w:val="00C448EE"/>
    <w:rsid w:val="00C460AB"/>
    <w:rsid w:val="00C62F94"/>
    <w:rsid w:val="00C643E5"/>
    <w:rsid w:val="00C777CA"/>
    <w:rsid w:val="00C9441C"/>
    <w:rsid w:val="00C944C8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2022-08-15T13:35:00Z</cp:lastPrinted>
  <dcterms:created xsi:type="dcterms:W3CDTF">2023-03-23T12:07:00Z</dcterms:created>
  <dcterms:modified xsi:type="dcterms:W3CDTF">2023-03-28T10:31:00Z</dcterms:modified>
</cp:coreProperties>
</file>