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F98AB" w14:textId="020D9DA3" w:rsidR="00DD298B" w:rsidRPr="00DD298B" w:rsidRDefault="00DD298B" w:rsidP="00DD298B">
      <w:pPr>
        <w:rPr>
          <w:rFonts w:ascii="Times New Roman" w:hAnsi="Times New Roman" w:cs="Times New Roman"/>
          <w:b/>
          <w:iCs/>
        </w:rPr>
      </w:pPr>
      <w:r w:rsidRPr="00DD298B">
        <w:rPr>
          <w:rFonts w:ascii="Times New Roman" w:hAnsi="Times New Roman" w:cs="Times New Roman"/>
          <w:b/>
          <w:iCs/>
          <w:noProof/>
        </w:rPr>
        <w:drawing>
          <wp:anchor distT="0" distB="0" distL="114300" distR="114300" simplePos="0" relativeHeight="251662336" behindDoc="1" locked="0" layoutInCell="1" allowOverlap="1" wp14:anchorId="3395D81C" wp14:editId="16906D76">
            <wp:simplePos x="0" y="0"/>
            <wp:positionH relativeFrom="column">
              <wp:posOffset>-441325</wp:posOffset>
            </wp:positionH>
            <wp:positionV relativeFrom="paragraph">
              <wp:posOffset>-292100</wp:posOffset>
            </wp:positionV>
            <wp:extent cx="2051685" cy="585470"/>
            <wp:effectExtent l="0" t="0" r="5715" b="5080"/>
            <wp:wrapTight wrapText="bothSides">
              <wp:wrapPolygon edited="0">
                <wp:start x="0" y="0"/>
                <wp:lineTo x="0" y="21085"/>
                <wp:lineTo x="21460" y="21085"/>
                <wp:lineTo x="214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49B0B" w14:textId="77777777" w:rsidR="00EA08BD" w:rsidRPr="00EA08BD" w:rsidRDefault="00DD298B" w:rsidP="00EA08BD">
      <w:pPr>
        <w:spacing w:after="0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  </w:t>
      </w:r>
      <w:proofErr w:type="spellStart"/>
      <w:r w:rsidR="00EA08BD" w:rsidRPr="00EA08BD">
        <w:rPr>
          <w:rFonts w:ascii="Times New Roman" w:hAnsi="Times New Roman" w:cs="Times New Roman"/>
          <w:iCs/>
        </w:rPr>
        <w:t>г.Таганрог</w:t>
      </w:r>
      <w:proofErr w:type="spellEnd"/>
      <w:r w:rsidR="00EA08BD" w:rsidRPr="00EA08BD">
        <w:rPr>
          <w:rFonts w:ascii="Times New Roman" w:hAnsi="Times New Roman" w:cs="Times New Roman"/>
          <w:iCs/>
        </w:rPr>
        <w:t>, ул. Петровская, 83</w:t>
      </w:r>
    </w:p>
    <w:p w14:paraId="7F9CA459" w14:textId="2235DED9" w:rsidR="00EA08BD" w:rsidRPr="00EA08BD" w:rsidRDefault="00EA08BD" w:rsidP="00EA08BD">
      <w:pPr>
        <w:spacing w:after="0"/>
        <w:jc w:val="right"/>
        <w:rPr>
          <w:rFonts w:ascii="Times New Roman" w:hAnsi="Times New Roman" w:cs="Times New Roman"/>
          <w:iCs/>
        </w:rPr>
      </w:pPr>
      <w:r w:rsidRPr="00EA08BD">
        <w:rPr>
          <w:rFonts w:ascii="Times New Roman" w:hAnsi="Times New Roman" w:cs="Times New Roman"/>
          <w:iCs/>
        </w:rPr>
        <w:t xml:space="preserve"> (8634) 329-879</w:t>
      </w:r>
    </w:p>
    <w:p w14:paraId="3759E2BE" w14:textId="77777777" w:rsidR="00EA08BD" w:rsidRPr="00EA08BD" w:rsidRDefault="00EA08BD" w:rsidP="00EA08BD">
      <w:pPr>
        <w:spacing w:after="0"/>
        <w:jc w:val="right"/>
        <w:rPr>
          <w:rFonts w:ascii="Times New Roman" w:hAnsi="Times New Roman" w:cs="Times New Roman"/>
          <w:iCs/>
        </w:rPr>
      </w:pPr>
      <w:r w:rsidRPr="00EA08BD">
        <w:rPr>
          <w:rFonts w:ascii="Times New Roman" w:hAnsi="Times New Roman" w:cs="Times New Roman"/>
          <w:iCs/>
        </w:rPr>
        <w:t xml:space="preserve">www.sudakov.travel </w:t>
      </w:r>
    </w:p>
    <w:p w14:paraId="720AF4C2" w14:textId="0E5C68F8" w:rsidR="00EA08BD" w:rsidRDefault="00EA08BD" w:rsidP="00EA08BD">
      <w:pPr>
        <w:spacing w:after="0"/>
        <w:jc w:val="right"/>
        <w:rPr>
          <w:rFonts w:ascii="Times New Roman" w:hAnsi="Times New Roman" w:cs="Times New Roman"/>
          <w:b/>
          <w:iCs/>
        </w:rPr>
      </w:pPr>
      <w:r w:rsidRPr="00EA08BD">
        <w:rPr>
          <w:rFonts w:ascii="Times New Roman" w:hAnsi="Times New Roman" w:cs="Times New Roman"/>
          <w:iCs/>
        </w:rPr>
        <w:t>e-</w:t>
      </w:r>
      <w:proofErr w:type="spellStart"/>
      <w:r w:rsidRPr="00EA08BD">
        <w:rPr>
          <w:rFonts w:ascii="Times New Roman" w:hAnsi="Times New Roman" w:cs="Times New Roman"/>
          <w:iCs/>
        </w:rPr>
        <w:t>mail</w:t>
      </w:r>
      <w:proofErr w:type="spellEnd"/>
      <w:r w:rsidRPr="00EA08BD">
        <w:rPr>
          <w:rFonts w:ascii="Times New Roman" w:hAnsi="Times New Roman" w:cs="Times New Roman"/>
          <w:iCs/>
        </w:rPr>
        <w:t>: sale@sudakov.travel</w:t>
      </w:r>
      <w:r w:rsidR="00DD298B">
        <w:rPr>
          <w:rFonts w:ascii="Times New Roman" w:hAnsi="Times New Roman" w:cs="Times New Roman"/>
          <w:b/>
          <w:iCs/>
        </w:rPr>
        <w:t xml:space="preserve">     </w:t>
      </w:r>
    </w:p>
    <w:p w14:paraId="1DB0CC43" w14:textId="06F7F8A8" w:rsidR="00DD298B" w:rsidRPr="00DD298B" w:rsidRDefault="00DD298B" w:rsidP="00DD298B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                                            </w:t>
      </w:r>
    </w:p>
    <w:p w14:paraId="61189423" w14:textId="160851F1" w:rsidR="00EA08BD" w:rsidRDefault="00EA08BD" w:rsidP="00462DD3">
      <w:pPr>
        <w:jc w:val="center"/>
        <w:rPr>
          <w:rFonts w:ascii="Times New Roman" w:hAnsi="Times New Roman" w:cs="Times New Roman"/>
          <w:b/>
          <w:iCs/>
          <w:color w:val="FF0000"/>
          <w:sz w:val="56"/>
          <w:szCs w:val="28"/>
        </w:rPr>
      </w:pPr>
      <w:r w:rsidRPr="00EA08BD">
        <w:rPr>
          <w:rFonts w:ascii="Times New Roman" w:hAnsi="Times New Roman" w:cs="Times New Roman"/>
          <w:b/>
          <w:iCs/>
          <w:color w:val="FF0000"/>
          <w:sz w:val="56"/>
          <w:szCs w:val="28"/>
        </w:rPr>
        <w:t>Краснодар + Адыгея</w:t>
      </w:r>
    </w:p>
    <w:p w14:paraId="0EE989D2" w14:textId="23C902D7" w:rsidR="00111F7F" w:rsidRPr="00EA08BD" w:rsidRDefault="004519E2" w:rsidP="00462DD3">
      <w:pPr>
        <w:jc w:val="center"/>
        <w:rPr>
          <w:rFonts w:ascii="Times New Roman" w:hAnsi="Times New Roman" w:cs="Times New Roman"/>
          <w:b/>
          <w:iCs/>
          <w:color w:val="FF0000"/>
          <w:sz w:val="56"/>
          <w:szCs w:val="28"/>
        </w:rPr>
      </w:pPr>
      <w:r>
        <w:rPr>
          <w:rFonts w:ascii="Times New Roman" w:hAnsi="Times New Roman" w:cs="Times New Roman"/>
          <w:b/>
          <w:iCs/>
          <w:color w:val="FF0000"/>
          <w:sz w:val="56"/>
          <w:szCs w:val="28"/>
        </w:rPr>
        <w:t>05-06 октября</w:t>
      </w:r>
      <w:r w:rsidR="00111F7F">
        <w:rPr>
          <w:rFonts w:ascii="Times New Roman" w:hAnsi="Times New Roman" w:cs="Times New Roman"/>
          <w:b/>
          <w:iCs/>
          <w:color w:val="FF0000"/>
          <w:sz w:val="56"/>
          <w:szCs w:val="28"/>
        </w:rPr>
        <w:t xml:space="preserve"> 2024</w:t>
      </w:r>
    </w:p>
    <w:tbl>
      <w:tblPr>
        <w:tblW w:w="10916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D298B" w:rsidRPr="00DD298B" w14:paraId="4A5AB572" w14:textId="77777777" w:rsidTr="00EE561E">
        <w:trPr>
          <w:trHeight w:val="2538"/>
        </w:trPr>
        <w:tc>
          <w:tcPr>
            <w:tcW w:w="10916" w:type="dxa"/>
            <w:shd w:val="clear" w:color="auto" w:fill="auto"/>
          </w:tcPr>
          <w:p w14:paraId="120148E8" w14:textId="5E3E82CF" w:rsidR="00DD298B" w:rsidRPr="00DD298B" w:rsidRDefault="00EE561E" w:rsidP="00DD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</w:rPr>
              <w:drawing>
                <wp:anchor distT="0" distB="0" distL="114300" distR="114300" simplePos="0" relativeHeight="251663360" behindDoc="1" locked="0" layoutInCell="1" allowOverlap="1" wp14:anchorId="7DFF35D1" wp14:editId="47E75E20">
                  <wp:simplePos x="0" y="0"/>
                  <wp:positionH relativeFrom="column">
                    <wp:posOffset>1527</wp:posOffset>
                  </wp:positionH>
                  <wp:positionV relativeFrom="paragraph">
                    <wp:posOffset>3594</wp:posOffset>
                  </wp:positionV>
                  <wp:extent cx="2169268" cy="1626240"/>
                  <wp:effectExtent l="0" t="0" r="2540" b="0"/>
                  <wp:wrapTight wrapText="bothSides">
                    <wp:wrapPolygon edited="0">
                      <wp:start x="0" y="0"/>
                      <wp:lineTo x="0" y="21254"/>
                      <wp:lineTo x="21436" y="21254"/>
                      <wp:lineTo x="21436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268" cy="162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519E2">
              <w:rPr>
                <w:rFonts w:ascii="Times New Roman" w:hAnsi="Times New Roman" w:cs="Times New Roman"/>
                <w:b/>
                <w:sz w:val="24"/>
                <w:szCs w:val="24"/>
              </w:rPr>
              <w:t>05.10</w:t>
            </w:r>
            <w:r w:rsidR="00DD298B" w:rsidRPr="00DD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  <w:r w:rsidR="00DD298B"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Выезд группы из Таганрога сбор 03:45, отъезд в 04:00 (Автовокзал, пл.Восстания,11), </w:t>
            </w:r>
          </w:p>
          <w:p w14:paraId="5656AD18" w14:textId="77777777" w:rsidR="00DD298B" w:rsidRPr="00DD298B" w:rsidRDefault="00DD298B" w:rsidP="00DD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DD298B">
              <w:rPr>
                <w:rFonts w:ascii="Times New Roman" w:hAnsi="Times New Roman" w:cs="Times New Roman"/>
                <w:sz w:val="24"/>
                <w:szCs w:val="24"/>
              </w:rPr>
              <w:t>Ростова</w:t>
            </w:r>
            <w:proofErr w:type="spellEnd"/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-на-Дону сбор 05:30, отъезд в 06:00 (Автовокзал, пр.Сиверса,1). </w:t>
            </w:r>
          </w:p>
          <w:p w14:paraId="6A257EBE" w14:textId="77777777" w:rsidR="00EA08BD" w:rsidRDefault="00DD298B" w:rsidP="00DD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BD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Прибытие группы в г. </w:t>
            </w:r>
            <w:r w:rsidRPr="00DD298B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Краснодар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. Обзорная экскурсия, на которой вы познакомитесь с интересным прошлым южного города, а также с его архитектурой, знаменитыми жителями и с наиболее значимыми событиями, происходившими на улицах Краснодара. Обед в кафе города (за доп. плату). </w:t>
            </w:r>
          </w:p>
          <w:p w14:paraId="2E7E8FB0" w14:textId="485B1AF2" w:rsidR="00EA08BD" w:rsidRDefault="00DD298B" w:rsidP="00DD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BD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в </w:t>
            </w:r>
            <w:r w:rsidRPr="00DD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гостинице «Москва».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время. </w:t>
            </w:r>
          </w:p>
          <w:p w14:paraId="2603033B" w14:textId="77777777" w:rsidR="00EA08BD" w:rsidRDefault="00DD298B" w:rsidP="00DD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BD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великолепного </w:t>
            </w:r>
            <w:r w:rsidRPr="00DD298B">
              <w:rPr>
                <w:rFonts w:ascii="Times New Roman" w:hAnsi="Times New Roman" w:cs="Times New Roman"/>
                <w:b/>
                <w:sz w:val="24"/>
                <w:szCs w:val="24"/>
              </w:rPr>
              <w:t>парка имени Галицкого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часто сравнивают с московским Зарядьем. </w:t>
            </w:r>
            <w:r w:rsidRPr="00DD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Свободное время. 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Многоуровневые локации, прогулочные дорожки и спортивные площадки, летний амфитеатр и современные арт-объекты, фонтаны и пруд с японскими карпами, множество необычных цветов и деревьев – каждое посещение этого архитектурно-ландшафтного чуда дарит невероятные эмоции и прекрасные впечатления в любое время года. Во время прогулки вы осмотрите наиболее популярные локации парка, в том числе зеркальный лабиринт с Огненным деревом, смотровую площадку, амфитеатр, пруд с чудесными карпами. Кроме того, полюбуетесь редкими породами деревьев, прогуляетесь широкими аллеями. </w:t>
            </w:r>
          </w:p>
          <w:p w14:paraId="563B5021" w14:textId="3B7C2E25" w:rsidR="00DD298B" w:rsidRPr="00DD298B" w:rsidRDefault="00DD298B" w:rsidP="00DD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BD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в гостиницу.</w:t>
            </w:r>
          </w:p>
          <w:p w14:paraId="247F6D36" w14:textId="2AB80092" w:rsidR="00EA08BD" w:rsidRDefault="004519E2" w:rsidP="00DD29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06.10</w:t>
            </w:r>
            <w:r w:rsidR="00DD298B" w:rsidRPr="00DD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14:paraId="1BC63F06" w14:textId="1D84A53F" w:rsidR="00EA08BD" w:rsidRDefault="00EE561E" w:rsidP="00DD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4CADDDE9" wp14:editId="09131AE0">
                  <wp:simplePos x="0" y="0"/>
                  <wp:positionH relativeFrom="column">
                    <wp:posOffset>4028440</wp:posOffset>
                  </wp:positionH>
                  <wp:positionV relativeFrom="paragraph">
                    <wp:posOffset>175895</wp:posOffset>
                  </wp:positionV>
                  <wp:extent cx="2699385" cy="2025650"/>
                  <wp:effectExtent l="0" t="0" r="5715" b="0"/>
                  <wp:wrapTight wrapText="bothSides">
                    <wp:wrapPolygon edited="0">
                      <wp:start x="0" y="0"/>
                      <wp:lineTo x="0" y="21329"/>
                      <wp:lineTo x="21493" y="21329"/>
                      <wp:lineTo x="2149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202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98B" w:rsidRPr="00EA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07.00</w:t>
            </w:r>
            <w:r w:rsidR="00DD298B"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8B" w:rsidRPr="00EA08B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 w:rsidR="00DD298B" w:rsidRPr="00DD29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298B"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DD6BC" w14:textId="49732772" w:rsidR="00DD298B" w:rsidRPr="00EA08BD" w:rsidRDefault="00DD298B" w:rsidP="00DD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BD">
              <w:rPr>
                <w:rFonts w:ascii="Times New Roman" w:hAnsi="Times New Roman" w:cs="Times New Roman"/>
                <w:b/>
                <w:sz w:val="24"/>
                <w:szCs w:val="24"/>
              </w:rPr>
              <w:t>07.30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8BD">
              <w:rPr>
                <w:rFonts w:ascii="Times New Roman" w:hAnsi="Times New Roman" w:cs="Times New Roman"/>
                <w:sz w:val="24"/>
                <w:szCs w:val="24"/>
              </w:rPr>
              <w:t xml:space="preserve">Сдача номеров. Выезд группы в сторону Адыгеи. </w:t>
            </w:r>
          </w:p>
          <w:p w14:paraId="42A3AE7B" w14:textId="023745FD" w:rsidR="00DD298B" w:rsidRPr="00DD298B" w:rsidRDefault="00DD298B" w:rsidP="00DD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DD298B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прибытие в Адыгею. Отправляемся в «Дом мёда» - где можно продегустировать и приобрести местные сыры, мед, варенье, адыгейскую соль, медовуху и многое др.</w:t>
            </w:r>
          </w:p>
          <w:p w14:paraId="1C6989C4" w14:textId="77777777" w:rsidR="00DD298B" w:rsidRPr="00DD298B" w:rsidRDefault="00DD298B" w:rsidP="00DD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на водопады «Руфабго». В переводе с адыгейского Руфабго означает «бешеный», «строптивый». Отдыхая в Адыгее, нужно обязательно посетить это место. Но не своим стремительным характером славится Руфабго среди туристов, а своими красивыми берегами и восхитительными водопадами.</w:t>
            </w:r>
          </w:p>
          <w:p w14:paraId="17D6D8F5" w14:textId="77777777" w:rsidR="00DD298B" w:rsidRPr="00DD298B" w:rsidRDefault="00DD298B" w:rsidP="00DD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Отправление группы в сторону </w:t>
            </w:r>
            <w:proofErr w:type="spellStart"/>
            <w:r w:rsidRPr="00DD298B">
              <w:rPr>
                <w:rFonts w:ascii="Times New Roman" w:hAnsi="Times New Roman" w:cs="Times New Roman"/>
                <w:sz w:val="24"/>
                <w:szCs w:val="24"/>
              </w:rPr>
              <w:t>Азишской</w:t>
            </w:r>
            <w:proofErr w:type="spellEnd"/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пещеры. Посещение Большой </w:t>
            </w:r>
            <w:proofErr w:type="spellStart"/>
            <w:r w:rsidRPr="00DD298B">
              <w:rPr>
                <w:rFonts w:ascii="Times New Roman" w:hAnsi="Times New Roman" w:cs="Times New Roman"/>
                <w:sz w:val="24"/>
                <w:szCs w:val="24"/>
              </w:rPr>
              <w:t>Азишской</w:t>
            </w:r>
            <w:proofErr w:type="spellEnd"/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пещеры, которая богата натёчными образованиями сталактитами и сталагмитами. Вся пещера состоит из нескольких крупных залов и галереи нижнего этажа, по которой протекает подземная река</w:t>
            </w:r>
            <w:proofErr w:type="gramStart"/>
            <w:r w:rsidRPr="00DD298B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Для тех кто не желает спускаться в пещеры возможна (за </w:t>
            </w:r>
            <w:proofErr w:type="spellStart"/>
            <w:proofErr w:type="gramStart"/>
            <w:r w:rsidRPr="00DD298B">
              <w:rPr>
                <w:rFonts w:ascii="Times New Roman" w:hAnsi="Times New Roman" w:cs="Times New Roman"/>
                <w:sz w:val="24"/>
                <w:szCs w:val="24"/>
              </w:rPr>
              <w:t>доп.плату</w:t>
            </w:r>
            <w:proofErr w:type="spellEnd"/>
            <w:proofErr w:type="gramEnd"/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) поездка на плато Лаго-Наки.  Горная страна Лаго-Наки, в переводе с адыгейского означает «тропа над пропастью», нагорье высотой около двух тысяч метров, представляет путешественнику уникальную возможность на небольшой территории 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отдохнуть и познакомиться с природой Большого Кавказа и Адыгеи. Здесь же работает сувенирный рынок и кафе, где можно пообедать и выпить вкусного травяного чая.</w:t>
            </w:r>
          </w:p>
          <w:p w14:paraId="284DDDB0" w14:textId="492AE85F" w:rsidR="00DD298B" w:rsidRDefault="00DD298B" w:rsidP="00DD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BD">
              <w:rPr>
                <w:rFonts w:ascii="Times New Roman" w:hAnsi="Times New Roman" w:cs="Times New Roman"/>
                <w:b/>
                <w:sz w:val="24"/>
                <w:szCs w:val="24"/>
              </w:rPr>
              <w:t>17.30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Отправление на термальные источники «Водная Ривьера». Это пять открытых термальных бассейнов с минеральной водой! Температурный режим от 20-40 градусов. Вода обладает лечебными свойствами. Продолжительность посещения 1,0 -1,5 ч</w:t>
            </w:r>
          </w:p>
          <w:p w14:paraId="46EBC855" w14:textId="77777777" w:rsidR="00DD298B" w:rsidRDefault="00DD298B" w:rsidP="00DD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D298B">
              <w:rPr>
                <w:rFonts w:ascii="Times New Roman" w:hAnsi="Times New Roman" w:cs="Times New Roman"/>
                <w:b/>
                <w:sz w:val="24"/>
                <w:szCs w:val="24"/>
              </w:rPr>
              <w:t>ыезд в Ростов/Таганрог ~19.00-19.30.</w:t>
            </w:r>
            <w:r w:rsidRPr="00DD298B">
              <w:rPr>
                <w:rFonts w:ascii="Times New Roman" w:hAnsi="Times New Roman" w:cs="Times New Roman"/>
                <w:sz w:val="24"/>
                <w:szCs w:val="24"/>
              </w:rPr>
              <w:t xml:space="preserve"> Прибытие в </w:t>
            </w:r>
            <w:proofErr w:type="spellStart"/>
            <w:r w:rsidRPr="00DD298B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DD298B">
              <w:rPr>
                <w:rFonts w:ascii="Times New Roman" w:hAnsi="Times New Roman" w:cs="Times New Roman"/>
                <w:sz w:val="24"/>
                <w:szCs w:val="24"/>
              </w:rPr>
              <w:t>/Таганрог ~ 00:00/02:00</w:t>
            </w:r>
          </w:p>
          <w:p w14:paraId="7A7E8A64" w14:textId="77777777" w:rsidR="00521C48" w:rsidRPr="00521C48" w:rsidRDefault="00521C48" w:rsidP="00521C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1"/>
                <w:shd w:val="clear" w:color="auto" w:fill="FFFFFF"/>
              </w:rPr>
            </w:pPr>
            <w:r w:rsidRPr="00521C48">
              <w:rPr>
                <w:rFonts w:ascii="Times New Roman" w:hAnsi="Times New Roman" w:cs="Times New Roman"/>
                <w:b/>
                <w:color w:val="FF0000"/>
                <w:sz w:val="44"/>
                <w:szCs w:val="24"/>
              </w:rPr>
              <w:t xml:space="preserve">СТОИМОСТЬ ТУРА </w:t>
            </w:r>
            <w:r w:rsidRPr="00521C48">
              <w:rPr>
                <w:rStyle w:val="a3"/>
                <w:rFonts w:ascii="Times New Roman" w:hAnsi="Times New Roman" w:cs="Times New Roman"/>
                <w:color w:val="FF0000"/>
                <w:sz w:val="36"/>
                <w:szCs w:val="21"/>
                <w:shd w:val="clear" w:color="auto" w:fill="FFFFFF"/>
              </w:rPr>
              <w:t>2-местный стандарт:</w:t>
            </w:r>
            <w:r w:rsidRPr="00521C48">
              <w:rPr>
                <w:rFonts w:ascii="Times New Roman" w:hAnsi="Times New Roman" w:cs="Times New Roman"/>
                <w:b/>
                <w:color w:val="FF0000"/>
                <w:sz w:val="36"/>
                <w:szCs w:val="21"/>
                <w:shd w:val="clear" w:color="auto" w:fill="FFFFFF"/>
              </w:rPr>
              <w:t xml:space="preserve"> 8300 </w:t>
            </w:r>
            <w:proofErr w:type="spellStart"/>
            <w:r w:rsidRPr="00521C48">
              <w:rPr>
                <w:rFonts w:ascii="Times New Roman" w:hAnsi="Times New Roman" w:cs="Times New Roman"/>
                <w:b/>
                <w:color w:val="FF0000"/>
                <w:sz w:val="36"/>
                <w:szCs w:val="21"/>
                <w:shd w:val="clear" w:color="auto" w:fill="FFFFFF"/>
              </w:rPr>
              <w:t>руб</w:t>
            </w:r>
            <w:proofErr w:type="spellEnd"/>
            <w:r w:rsidRPr="00521C48">
              <w:rPr>
                <w:rFonts w:ascii="Times New Roman" w:hAnsi="Times New Roman" w:cs="Times New Roman"/>
                <w:b/>
                <w:color w:val="FF0000"/>
                <w:sz w:val="36"/>
                <w:szCs w:val="21"/>
                <w:shd w:val="clear" w:color="auto" w:fill="FFFFFF"/>
              </w:rPr>
              <w:t>/чел</w:t>
            </w:r>
          </w:p>
          <w:p w14:paraId="4E3E62A2" w14:textId="1638BDC9" w:rsidR="00521C48" w:rsidRPr="00DD298B" w:rsidRDefault="00521C48" w:rsidP="0052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48">
              <w:rPr>
                <w:rStyle w:val="a3"/>
                <w:rFonts w:ascii="Times New Roman" w:hAnsi="Times New Roman" w:cs="Times New Roman"/>
                <w:color w:val="FF0000"/>
                <w:sz w:val="36"/>
                <w:szCs w:val="21"/>
                <w:shd w:val="clear" w:color="auto" w:fill="FFFFFF"/>
              </w:rPr>
              <w:t xml:space="preserve">Одноместное </w:t>
            </w:r>
            <w:proofErr w:type="gramStart"/>
            <w:r w:rsidRPr="00521C48">
              <w:rPr>
                <w:rStyle w:val="a3"/>
                <w:rFonts w:ascii="Times New Roman" w:hAnsi="Times New Roman" w:cs="Times New Roman"/>
                <w:color w:val="FF0000"/>
                <w:sz w:val="36"/>
                <w:szCs w:val="21"/>
                <w:shd w:val="clear" w:color="auto" w:fill="FFFFFF"/>
              </w:rPr>
              <w:t>размещение :</w:t>
            </w:r>
            <w:proofErr w:type="gramEnd"/>
            <w:r w:rsidRPr="00521C48">
              <w:rPr>
                <w:rFonts w:ascii="Times New Roman" w:hAnsi="Times New Roman" w:cs="Times New Roman"/>
                <w:b/>
                <w:color w:val="FF0000"/>
                <w:sz w:val="36"/>
                <w:szCs w:val="21"/>
                <w:shd w:val="clear" w:color="auto" w:fill="FFFFFF"/>
              </w:rPr>
              <w:t xml:space="preserve"> 9600 </w:t>
            </w:r>
            <w:proofErr w:type="spellStart"/>
            <w:r w:rsidRPr="00521C48">
              <w:rPr>
                <w:rFonts w:ascii="Times New Roman" w:hAnsi="Times New Roman" w:cs="Times New Roman"/>
                <w:b/>
                <w:color w:val="FF0000"/>
                <w:sz w:val="36"/>
                <w:szCs w:val="21"/>
                <w:shd w:val="clear" w:color="auto" w:fill="FFFFFF"/>
              </w:rPr>
              <w:t>руб</w:t>
            </w:r>
            <w:proofErr w:type="spellEnd"/>
            <w:r w:rsidRPr="00521C48">
              <w:rPr>
                <w:rFonts w:ascii="Times New Roman" w:hAnsi="Times New Roman" w:cs="Times New Roman"/>
                <w:b/>
                <w:color w:val="FF0000"/>
                <w:sz w:val="36"/>
                <w:szCs w:val="21"/>
                <w:shd w:val="clear" w:color="auto" w:fill="FFFFFF"/>
              </w:rPr>
              <w:t>/чел</w:t>
            </w:r>
          </w:p>
        </w:tc>
      </w:tr>
    </w:tbl>
    <w:p w14:paraId="5DCC7B7E" w14:textId="77777777" w:rsidR="00DD298B" w:rsidRPr="00EE561E" w:rsidRDefault="00DD298B" w:rsidP="00DD298B">
      <w:pPr>
        <w:rPr>
          <w:rFonts w:ascii="Times New Roman" w:hAnsi="Times New Roman" w:cs="Times New Roman"/>
          <w:b/>
          <w:szCs w:val="18"/>
          <w:u w:val="single"/>
        </w:rPr>
      </w:pPr>
      <w:r w:rsidRPr="00EE561E">
        <w:rPr>
          <w:rFonts w:ascii="Times New Roman" w:hAnsi="Times New Roman" w:cs="Times New Roman"/>
          <w:b/>
          <w:szCs w:val="18"/>
          <w:u w:val="single"/>
        </w:rPr>
        <w:lastRenderedPageBreak/>
        <w:t>В стоимость входит:</w:t>
      </w:r>
    </w:p>
    <w:p w14:paraId="08AA6898" w14:textId="77777777" w:rsidR="00DD298B" w:rsidRPr="00EE561E" w:rsidRDefault="00DD298B" w:rsidP="00DD298B">
      <w:pPr>
        <w:numPr>
          <w:ilvl w:val="0"/>
          <w:numId w:val="1"/>
        </w:numPr>
        <w:rPr>
          <w:rFonts w:ascii="Times New Roman" w:hAnsi="Times New Roman" w:cs="Times New Roman"/>
          <w:szCs w:val="18"/>
        </w:rPr>
      </w:pPr>
      <w:r w:rsidRPr="00EE561E">
        <w:rPr>
          <w:rFonts w:ascii="Times New Roman" w:hAnsi="Times New Roman" w:cs="Times New Roman"/>
          <w:szCs w:val="18"/>
        </w:rPr>
        <w:t xml:space="preserve"> проезд Таганрог - Ростов-на-Дону - Краснодар – Адыгея - Ростов-на-Дону - Таганрог; </w:t>
      </w:r>
    </w:p>
    <w:p w14:paraId="0C7B3E34" w14:textId="77777777" w:rsidR="00DD298B" w:rsidRPr="00EE561E" w:rsidRDefault="00DD298B" w:rsidP="00DD298B">
      <w:pPr>
        <w:numPr>
          <w:ilvl w:val="0"/>
          <w:numId w:val="1"/>
        </w:numPr>
        <w:rPr>
          <w:rFonts w:ascii="Times New Roman" w:hAnsi="Times New Roman" w:cs="Times New Roman"/>
          <w:szCs w:val="18"/>
        </w:rPr>
      </w:pPr>
      <w:r w:rsidRPr="00EE561E">
        <w:rPr>
          <w:rFonts w:ascii="Times New Roman" w:hAnsi="Times New Roman" w:cs="Times New Roman"/>
          <w:szCs w:val="18"/>
        </w:rPr>
        <w:t xml:space="preserve"> Размещение в гост. «Москва», стандартные номера со всеми удобствами;</w:t>
      </w:r>
    </w:p>
    <w:p w14:paraId="6F0E0018" w14:textId="73C9B2BD" w:rsidR="00DD298B" w:rsidRPr="00EE561E" w:rsidRDefault="004519E2" w:rsidP="00DD298B">
      <w:pPr>
        <w:numPr>
          <w:ilvl w:val="0"/>
          <w:numId w:val="1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06.10</w:t>
      </w:r>
      <w:bookmarkStart w:id="0" w:name="_GoBack"/>
      <w:bookmarkEnd w:id="0"/>
      <w:r w:rsidR="00521C48">
        <w:rPr>
          <w:rFonts w:ascii="Times New Roman" w:hAnsi="Times New Roman" w:cs="Times New Roman"/>
          <w:szCs w:val="18"/>
        </w:rPr>
        <w:t>.2024</w:t>
      </w:r>
      <w:r w:rsidR="00DD298B" w:rsidRPr="00EE561E">
        <w:rPr>
          <w:rFonts w:ascii="Times New Roman" w:hAnsi="Times New Roman" w:cs="Times New Roman"/>
          <w:szCs w:val="18"/>
        </w:rPr>
        <w:t xml:space="preserve"> завтрак;</w:t>
      </w:r>
    </w:p>
    <w:p w14:paraId="07268332" w14:textId="77777777" w:rsidR="00DD298B" w:rsidRPr="00EE561E" w:rsidRDefault="00DD298B" w:rsidP="00DD298B">
      <w:pPr>
        <w:numPr>
          <w:ilvl w:val="0"/>
          <w:numId w:val="1"/>
        </w:numPr>
        <w:rPr>
          <w:rFonts w:ascii="Times New Roman" w:hAnsi="Times New Roman" w:cs="Times New Roman"/>
          <w:szCs w:val="18"/>
        </w:rPr>
      </w:pPr>
      <w:r w:rsidRPr="00EE561E">
        <w:rPr>
          <w:rFonts w:ascii="Times New Roman" w:hAnsi="Times New Roman" w:cs="Times New Roman"/>
          <w:szCs w:val="18"/>
        </w:rPr>
        <w:t xml:space="preserve"> Обзорная экскурсия по Краснодару, работа экскурсовода;</w:t>
      </w:r>
    </w:p>
    <w:p w14:paraId="6B83CCFC" w14:textId="77777777" w:rsidR="00DD298B" w:rsidRPr="00EE561E" w:rsidRDefault="00DD298B" w:rsidP="00DD298B">
      <w:pPr>
        <w:numPr>
          <w:ilvl w:val="0"/>
          <w:numId w:val="1"/>
        </w:numPr>
        <w:rPr>
          <w:rFonts w:ascii="Times New Roman" w:hAnsi="Times New Roman" w:cs="Times New Roman"/>
          <w:szCs w:val="18"/>
        </w:rPr>
      </w:pPr>
      <w:r w:rsidRPr="00EE561E">
        <w:rPr>
          <w:rFonts w:ascii="Times New Roman" w:hAnsi="Times New Roman" w:cs="Times New Roman"/>
          <w:szCs w:val="18"/>
        </w:rPr>
        <w:t>Работа экскурсовода в Адыгее;</w:t>
      </w:r>
    </w:p>
    <w:p w14:paraId="3A5BC5C0" w14:textId="77777777" w:rsidR="00DD298B" w:rsidRPr="00EE561E" w:rsidRDefault="00DD298B" w:rsidP="00DD298B">
      <w:pPr>
        <w:numPr>
          <w:ilvl w:val="0"/>
          <w:numId w:val="1"/>
        </w:numPr>
        <w:rPr>
          <w:rFonts w:ascii="Times New Roman" w:hAnsi="Times New Roman" w:cs="Times New Roman"/>
          <w:szCs w:val="18"/>
        </w:rPr>
      </w:pPr>
      <w:r w:rsidRPr="00EE561E">
        <w:rPr>
          <w:rFonts w:ascii="Times New Roman" w:hAnsi="Times New Roman" w:cs="Times New Roman"/>
          <w:szCs w:val="18"/>
        </w:rPr>
        <w:t xml:space="preserve"> сопровождение на маршруте;</w:t>
      </w:r>
    </w:p>
    <w:p w14:paraId="6DBE274C" w14:textId="77777777" w:rsidR="00DD298B" w:rsidRPr="00EE561E" w:rsidRDefault="00DD298B" w:rsidP="00DD298B">
      <w:pPr>
        <w:numPr>
          <w:ilvl w:val="0"/>
          <w:numId w:val="1"/>
        </w:numPr>
        <w:rPr>
          <w:rFonts w:ascii="Times New Roman" w:hAnsi="Times New Roman" w:cs="Times New Roman"/>
          <w:szCs w:val="18"/>
        </w:rPr>
      </w:pPr>
      <w:r w:rsidRPr="00EE561E">
        <w:rPr>
          <w:rFonts w:ascii="Times New Roman" w:hAnsi="Times New Roman" w:cs="Times New Roman"/>
          <w:szCs w:val="18"/>
        </w:rPr>
        <w:t xml:space="preserve"> транспортная страховка.</w:t>
      </w:r>
    </w:p>
    <w:sectPr w:rsidR="00DD298B" w:rsidRPr="00EE561E" w:rsidSect="00EA08BD">
      <w:pgSz w:w="11906" w:h="16838"/>
      <w:pgMar w:top="284" w:right="1133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6FC"/>
    <w:multiLevelType w:val="hybridMultilevel"/>
    <w:tmpl w:val="E822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17FF1"/>
    <w:multiLevelType w:val="hybridMultilevel"/>
    <w:tmpl w:val="4A8404D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8B"/>
    <w:rsid w:val="00111F7F"/>
    <w:rsid w:val="003C75D8"/>
    <w:rsid w:val="004519E2"/>
    <w:rsid w:val="00462DD3"/>
    <w:rsid w:val="00521C48"/>
    <w:rsid w:val="00595534"/>
    <w:rsid w:val="00DD298B"/>
    <w:rsid w:val="00EA08BD"/>
    <w:rsid w:val="00E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C74C"/>
  <w15:chartTrackingRefBased/>
  <w15:docId w15:val="{ED53E0A5-F6C9-45A3-843C-FF6A897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1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2024-05-08T09:09:00Z</dcterms:created>
  <dcterms:modified xsi:type="dcterms:W3CDTF">2024-09-02T10:53:00Z</dcterms:modified>
</cp:coreProperties>
</file>