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6988" w:tblpY="-299"/>
        <w:tblW w:w="4538" w:type="dxa"/>
        <w:shd w:val="clear" w:color="auto" w:fill="FFFFFF"/>
        <w:tblLook w:val="04A0" w:firstRow="1" w:lastRow="0" w:firstColumn="1" w:lastColumn="0" w:noHBand="0" w:noVBand="1"/>
      </w:tblPr>
      <w:tblGrid>
        <w:gridCol w:w="4538"/>
      </w:tblGrid>
      <w:tr w:rsidR="00A24C25" w:rsidRPr="00A24C25" w14:paraId="5B77CCCD" w14:textId="77777777" w:rsidTr="00B511E3">
        <w:trPr>
          <w:trHeight w:val="731"/>
        </w:trPr>
        <w:tc>
          <w:tcPr>
            <w:tcW w:w="4538" w:type="dxa"/>
            <w:shd w:val="clear" w:color="auto" w:fill="FFFFFF"/>
          </w:tcPr>
          <w:p w14:paraId="41D4F547" w14:textId="77777777" w:rsidR="00A24C25" w:rsidRPr="00A24C25" w:rsidRDefault="00A24C25" w:rsidP="00A24C25">
            <w:pPr>
              <w:spacing w:after="0" w:line="240" w:lineRule="auto"/>
              <w:jc w:val="right"/>
              <w:rPr>
                <w:rFonts w:ascii="Times New Roman" w:eastAsia="Times New Roman" w:hAnsi="Times New Roman" w:cs="Times New Roman"/>
                <w:color w:val="000000"/>
                <w:sz w:val="16"/>
                <w:szCs w:val="24"/>
                <w:lang w:eastAsia="ru-RU"/>
              </w:rPr>
            </w:pPr>
            <w:proofErr w:type="spellStart"/>
            <w:r w:rsidRPr="00A24C25">
              <w:rPr>
                <w:rFonts w:ascii="Times New Roman" w:eastAsia="Times New Roman" w:hAnsi="Times New Roman" w:cs="Times New Roman"/>
                <w:color w:val="000000"/>
                <w:sz w:val="16"/>
                <w:szCs w:val="24"/>
                <w:lang w:eastAsia="ru-RU"/>
              </w:rPr>
              <w:t>г.Таганрог</w:t>
            </w:r>
            <w:proofErr w:type="spellEnd"/>
            <w:r w:rsidRPr="00A24C25">
              <w:rPr>
                <w:rFonts w:ascii="Times New Roman" w:eastAsia="Times New Roman" w:hAnsi="Times New Roman" w:cs="Times New Roman"/>
                <w:color w:val="000000"/>
                <w:sz w:val="16"/>
                <w:szCs w:val="24"/>
                <w:lang w:eastAsia="ru-RU"/>
              </w:rPr>
              <w:t>, ул. Петровская, 83</w:t>
            </w:r>
          </w:p>
          <w:p w14:paraId="21D269F4" w14:textId="77777777" w:rsidR="00A24C25" w:rsidRPr="00A24C25" w:rsidRDefault="00A24C25" w:rsidP="00A24C25">
            <w:pPr>
              <w:spacing w:after="0" w:line="240" w:lineRule="auto"/>
              <w:jc w:val="right"/>
              <w:outlineLvl w:val="0"/>
              <w:rPr>
                <w:rFonts w:ascii="Times New Roman" w:eastAsia="Times New Roman" w:hAnsi="Times New Roman" w:cs="Times New Roman"/>
                <w:b/>
                <w:sz w:val="16"/>
                <w:szCs w:val="24"/>
                <w:lang w:eastAsia="ru-RU"/>
              </w:rPr>
            </w:pPr>
            <w:r w:rsidRPr="00A24C25">
              <w:rPr>
                <w:rFonts w:ascii="Times New Roman" w:eastAsia="Times New Roman" w:hAnsi="Times New Roman" w:cs="Times New Roman"/>
                <w:b/>
                <w:bCs/>
                <w:sz w:val="16"/>
                <w:szCs w:val="24"/>
                <w:lang w:eastAsia="ru-RU"/>
              </w:rPr>
              <w:sym w:font="Wingdings" w:char="F028"/>
            </w:r>
            <w:r w:rsidRPr="00A24C25">
              <w:rPr>
                <w:rFonts w:ascii="Times New Roman" w:eastAsia="Times New Roman" w:hAnsi="Times New Roman" w:cs="Times New Roman"/>
                <w:b/>
                <w:sz w:val="16"/>
                <w:szCs w:val="24"/>
                <w:lang w:eastAsia="ru-RU"/>
              </w:rPr>
              <w:t xml:space="preserve"> </w:t>
            </w:r>
            <w:r w:rsidRPr="00A24C25">
              <w:rPr>
                <w:rFonts w:ascii="Times New Roman" w:eastAsia="Times New Roman" w:hAnsi="Times New Roman" w:cs="Times New Roman"/>
                <w:b/>
                <w:sz w:val="20"/>
                <w:szCs w:val="24"/>
                <w:lang w:eastAsia="ru-RU"/>
              </w:rPr>
              <w:t>(8634) 329-879</w:t>
            </w:r>
          </w:p>
          <w:p w14:paraId="20378238" w14:textId="77777777" w:rsidR="00A24C25" w:rsidRPr="00A24C25" w:rsidRDefault="00A24C25" w:rsidP="00A24C25">
            <w:pPr>
              <w:spacing w:after="0" w:line="240" w:lineRule="auto"/>
              <w:jc w:val="right"/>
              <w:rPr>
                <w:rFonts w:ascii="Times New Roman" w:eastAsia="Times New Roman" w:hAnsi="Times New Roman" w:cs="Times New Roman"/>
                <w:color w:val="000000"/>
                <w:sz w:val="16"/>
                <w:szCs w:val="24"/>
                <w:lang w:eastAsia="ru-RU"/>
              </w:rPr>
            </w:pPr>
            <w:hyperlink r:id="rId5" w:history="1">
              <w:r w:rsidRPr="00A24C25">
                <w:rPr>
                  <w:rFonts w:ascii="Times New Roman" w:eastAsia="Times New Roman" w:hAnsi="Times New Roman" w:cs="Times New Roman"/>
                  <w:color w:val="000000"/>
                  <w:sz w:val="16"/>
                  <w:szCs w:val="24"/>
                  <w:u w:val="single"/>
                  <w:lang w:val="en-US" w:eastAsia="ru-RU"/>
                </w:rPr>
                <w:t>www</w:t>
              </w:r>
              <w:r w:rsidRPr="00A24C25">
                <w:rPr>
                  <w:rFonts w:ascii="Times New Roman" w:eastAsia="Times New Roman" w:hAnsi="Times New Roman" w:cs="Times New Roman"/>
                  <w:color w:val="000000"/>
                  <w:sz w:val="16"/>
                  <w:szCs w:val="24"/>
                  <w:u w:val="single"/>
                  <w:lang w:eastAsia="ru-RU"/>
                </w:rPr>
                <w:t>.</w:t>
              </w:r>
              <w:proofErr w:type="spellStart"/>
              <w:r w:rsidRPr="00A24C25">
                <w:rPr>
                  <w:rFonts w:ascii="Times New Roman" w:eastAsia="Times New Roman" w:hAnsi="Times New Roman" w:cs="Times New Roman"/>
                  <w:color w:val="000000"/>
                  <w:sz w:val="16"/>
                  <w:szCs w:val="24"/>
                  <w:u w:val="single"/>
                  <w:lang w:val="en-US" w:eastAsia="ru-RU"/>
                </w:rPr>
                <w:t>sudakov</w:t>
              </w:r>
              <w:proofErr w:type="spellEnd"/>
              <w:r w:rsidRPr="00A24C25">
                <w:rPr>
                  <w:rFonts w:ascii="Times New Roman" w:eastAsia="Times New Roman" w:hAnsi="Times New Roman" w:cs="Times New Roman"/>
                  <w:color w:val="000000"/>
                  <w:sz w:val="16"/>
                  <w:szCs w:val="24"/>
                  <w:u w:val="single"/>
                  <w:lang w:eastAsia="ru-RU"/>
                </w:rPr>
                <w:t>.</w:t>
              </w:r>
              <w:r w:rsidRPr="00A24C25">
                <w:rPr>
                  <w:rFonts w:ascii="Times New Roman" w:eastAsia="Times New Roman" w:hAnsi="Times New Roman" w:cs="Times New Roman"/>
                  <w:color w:val="000000"/>
                  <w:sz w:val="16"/>
                  <w:szCs w:val="24"/>
                  <w:u w:val="single"/>
                  <w:lang w:val="en-US" w:eastAsia="ru-RU"/>
                </w:rPr>
                <w:t>travel</w:t>
              </w:r>
            </w:hyperlink>
            <w:r w:rsidRPr="00A24C25">
              <w:rPr>
                <w:rFonts w:ascii="Times New Roman" w:eastAsia="Times New Roman" w:hAnsi="Times New Roman" w:cs="Times New Roman"/>
                <w:color w:val="000000"/>
                <w:sz w:val="16"/>
                <w:szCs w:val="24"/>
                <w:lang w:eastAsia="ru-RU"/>
              </w:rPr>
              <w:t xml:space="preserve"> </w:t>
            </w:r>
          </w:p>
          <w:p w14:paraId="0C8B6A40" w14:textId="77777777" w:rsidR="00A24C25" w:rsidRPr="00A24C25" w:rsidRDefault="00A24C25" w:rsidP="00A24C25">
            <w:pPr>
              <w:spacing w:after="0" w:line="240" w:lineRule="auto"/>
              <w:jc w:val="right"/>
              <w:rPr>
                <w:rFonts w:ascii="Times New Roman" w:eastAsia="Times New Roman" w:hAnsi="Times New Roman" w:cs="Times New Roman"/>
                <w:b/>
                <w:szCs w:val="24"/>
                <w:lang w:val="en-US" w:eastAsia="ru-RU"/>
              </w:rPr>
            </w:pPr>
            <w:r w:rsidRPr="00A24C25">
              <w:rPr>
                <w:rFonts w:ascii="Times New Roman" w:eastAsia="Times New Roman" w:hAnsi="Times New Roman" w:cs="Times New Roman"/>
                <w:color w:val="000000"/>
                <w:sz w:val="16"/>
                <w:szCs w:val="24"/>
                <w:lang w:val="en-US" w:eastAsia="ru-RU"/>
              </w:rPr>
              <w:t xml:space="preserve">e-mail: </w:t>
            </w:r>
            <w:hyperlink r:id="rId6" w:history="1">
              <w:r w:rsidRPr="00A24C25">
                <w:rPr>
                  <w:rFonts w:ascii="Times New Roman" w:eastAsia="Times New Roman" w:hAnsi="Times New Roman" w:cs="Times New Roman"/>
                  <w:color w:val="000000"/>
                  <w:sz w:val="16"/>
                  <w:szCs w:val="24"/>
                  <w:u w:val="single"/>
                  <w:lang w:val="en-US" w:eastAsia="ru-RU"/>
                </w:rPr>
                <w:t>sale@sudakov.travel</w:t>
              </w:r>
            </w:hyperlink>
          </w:p>
        </w:tc>
      </w:tr>
    </w:tbl>
    <w:p w14:paraId="1DF8AD1D" w14:textId="0E9E5C4B" w:rsidR="00A24C25" w:rsidRPr="00A24C25" w:rsidRDefault="00A24C25" w:rsidP="00A24C25">
      <w:pPr>
        <w:tabs>
          <w:tab w:val="center" w:pos="4677"/>
          <w:tab w:val="right" w:pos="9355"/>
        </w:tabs>
        <w:spacing w:after="0" w:line="240" w:lineRule="auto"/>
        <w:rPr>
          <w:rFonts w:ascii="Times New Roman" w:eastAsia="Times New Roman" w:hAnsi="Times New Roman" w:cs="Times New Roman"/>
          <w:sz w:val="24"/>
          <w:szCs w:val="24"/>
          <w:lang w:val="x-none" w:eastAsia="zh-CN"/>
        </w:rPr>
      </w:pPr>
      <w:r w:rsidRPr="00A24C25">
        <w:rPr>
          <w:rFonts w:ascii="Times New Roman" w:eastAsia="Times New Roman" w:hAnsi="Times New Roman" w:cs="Times New Roman"/>
          <w:noProof/>
          <w:sz w:val="24"/>
          <w:szCs w:val="24"/>
          <w:lang w:val="x-none" w:eastAsia="zh-CN"/>
        </w:rPr>
        <w:drawing>
          <wp:inline distT="0" distB="0" distL="0" distR="0" wp14:anchorId="10D86FCD" wp14:editId="16C4953F">
            <wp:extent cx="247650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714375"/>
                    </a:xfrm>
                    <a:prstGeom prst="rect">
                      <a:avLst/>
                    </a:prstGeom>
                    <a:noFill/>
                  </pic:spPr>
                </pic:pic>
              </a:graphicData>
            </a:graphic>
          </wp:inline>
        </w:drawing>
      </w:r>
    </w:p>
    <w:p w14:paraId="681606CD" w14:textId="77777777" w:rsidR="00A24C25" w:rsidRPr="00A24C25" w:rsidRDefault="00A24C25" w:rsidP="00A24C25">
      <w:pPr>
        <w:spacing w:after="0" w:line="240" w:lineRule="auto"/>
        <w:ind w:hanging="391"/>
        <w:jc w:val="center"/>
        <w:rPr>
          <w:rFonts w:ascii="Times New Roman" w:eastAsia="Times New Roman" w:hAnsi="Times New Roman" w:cs="Times New Roman"/>
          <w:b/>
          <w:sz w:val="20"/>
          <w:szCs w:val="20"/>
          <w:lang w:val="en-US" w:eastAsia="ru-RU"/>
        </w:rPr>
      </w:pPr>
    </w:p>
    <w:p w14:paraId="300FDB70" w14:textId="77777777" w:rsidR="00A24C25" w:rsidRPr="00A24C25" w:rsidRDefault="00A24C25" w:rsidP="00A24C25">
      <w:pPr>
        <w:tabs>
          <w:tab w:val="left" w:pos="8265"/>
        </w:tabs>
        <w:spacing w:after="0" w:line="240" w:lineRule="auto"/>
        <w:jc w:val="center"/>
        <w:rPr>
          <w:rFonts w:ascii="Times New Roman" w:eastAsia="Times New Roman" w:hAnsi="Times New Roman" w:cs="Times New Roman"/>
          <w:b/>
          <w:color w:val="101BB0"/>
          <w:sz w:val="56"/>
          <w:szCs w:val="72"/>
          <w:lang w:eastAsia="ru-RU"/>
        </w:rPr>
      </w:pPr>
      <w:r w:rsidRPr="00A24C25">
        <w:rPr>
          <w:rFonts w:ascii="Times New Roman" w:eastAsia="Times New Roman" w:hAnsi="Times New Roman" w:cs="Times New Roman"/>
          <w:b/>
          <w:color w:val="101BB0"/>
          <w:sz w:val="56"/>
          <w:szCs w:val="72"/>
          <w:lang w:eastAsia="ru-RU"/>
        </w:rPr>
        <w:t xml:space="preserve">К порогу неба </w:t>
      </w:r>
      <w:proofErr w:type="spellStart"/>
      <w:r w:rsidRPr="00A24C25">
        <w:rPr>
          <w:rFonts w:ascii="Times New Roman" w:eastAsia="Times New Roman" w:hAnsi="Times New Roman" w:cs="Times New Roman"/>
          <w:b/>
          <w:color w:val="101BB0"/>
          <w:sz w:val="56"/>
          <w:szCs w:val="72"/>
          <w:lang w:eastAsia="ru-RU"/>
        </w:rPr>
        <w:t>Дигории</w:t>
      </w:r>
      <w:proofErr w:type="spellEnd"/>
      <w:r w:rsidRPr="00A24C25">
        <w:rPr>
          <w:rFonts w:ascii="Times New Roman" w:eastAsia="Times New Roman" w:hAnsi="Times New Roman" w:cs="Times New Roman"/>
          <w:b/>
          <w:color w:val="101BB0"/>
          <w:sz w:val="56"/>
          <w:szCs w:val="72"/>
          <w:lang w:eastAsia="ru-RU"/>
        </w:rPr>
        <w:t>!</w:t>
      </w:r>
    </w:p>
    <w:p w14:paraId="6B621FEB" w14:textId="77777777" w:rsidR="00A24C25" w:rsidRPr="00A24C25" w:rsidRDefault="00A24C25" w:rsidP="00A24C25">
      <w:pPr>
        <w:tabs>
          <w:tab w:val="left" w:pos="8265"/>
        </w:tabs>
        <w:spacing w:after="0" w:line="240" w:lineRule="auto"/>
        <w:jc w:val="center"/>
        <w:rPr>
          <w:rFonts w:ascii="Times New Roman" w:eastAsia="Times New Roman" w:hAnsi="Times New Roman" w:cs="Times New Roman"/>
          <w:b/>
          <w:color w:val="C00000"/>
          <w:sz w:val="28"/>
          <w:szCs w:val="32"/>
          <w:lang w:eastAsia="ru-RU"/>
        </w:rPr>
      </w:pPr>
      <w:r w:rsidRPr="00A24C25">
        <w:rPr>
          <w:rFonts w:ascii="Times New Roman" w:eastAsia="Times New Roman" w:hAnsi="Times New Roman" w:cs="Times New Roman"/>
          <w:b/>
          <w:color w:val="C00000"/>
          <w:sz w:val="28"/>
          <w:szCs w:val="32"/>
          <w:lang w:eastAsia="ru-RU"/>
        </w:rPr>
        <w:t xml:space="preserve">Уникальные места </w:t>
      </w:r>
      <w:proofErr w:type="spellStart"/>
      <w:r w:rsidRPr="00A24C25">
        <w:rPr>
          <w:rFonts w:ascii="Times New Roman" w:eastAsia="Times New Roman" w:hAnsi="Times New Roman" w:cs="Times New Roman"/>
          <w:b/>
          <w:color w:val="C00000"/>
          <w:sz w:val="28"/>
          <w:szCs w:val="32"/>
          <w:lang w:eastAsia="ru-RU"/>
        </w:rPr>
        <w:t>Дигории</w:t>
      </w:r>
      <w:proofErr w:type="spellEnd"/>
      <w:r w:rsidRPr="00A24C25">
        <w:rPr>
          <w:rFonts w:ascii="Times New Roman" w:eastAsia="Times New Roman" w:hAnsi="Times New Roman" w:cs="Times New Roman"/>
          <w:b/>
          <w:color w:val="C00000"/>
          <w:sz w:val="28"/>
          <w:szCs w:val="32"/>
          <w:lang w:eastAsia="ru-RU"/>
        </w:rPr>
        <w:t xml:space="preserve">: Водопад «Три Сестры»– гора </w:t>
      </w:r>
      <w:proofErr w:type="spellStart"/>
      <w:r w:rsidRPr="00A24C25">
        <w:rPr>
          <w:rFonts w:ascii="Times New Roman" w:eastAsia="Times New Roman" w:hAnsi="Times New Roman" w:cs="Times New Roman"/>
          <w:b/>
          <w:color w:val="C00000"/>
          <w:sz w:val="28"/>
          <w:szCs w:val="32"/>
          <w:lang w:eastAsia="ru-RU"/>
        </w:rPr>
        <w:t>Кубус</w:t>
      </w:r>
      <w:proofErr w:type="spellEnd"/>
      <w:r w:rsidRPr="00A24C25">
        <w:rPr>
          <w:rFonts w:ascii="Times New Roman" w:eastAsia="Times New Roman" w:hAnsi="Times New Roman" w:cs="Times New Roman"/>
          <w:b/>
          <w:color w:val="C00000"/>
          <w:sz w:val="28"/>
          <w:szCs w:val="32"/>
          <w:lang w:eastAsia="ru-RU"/>
        </w:rPr>
        <w:t>- водопад «Жемчужный» - термальный источник «</w:t>
      </w:r>
      <w:proofErr w:type="spellStart"/>
      <w:r w:rsidRPr="00A24C25">
        <w:rPr>
          <w:rFonts w:ascii="Times New Roman" w:eastAsia="Times New Roman" w:hAnsi="Times New Roman" w:cs="Times New Roman"/>
          <w:b/>
          <w:color w:val="C00000"/>
          <w:sz w:val="28"/>
          <w:szCs w:val="32"/>
          <w:lang w:eastAsia="ru-RU"/>
        </w:rPr>
        <w:t>Гедуко</w:t>
      </w:r>
      <w:proofErr w:type="spellEnd"/>
      <w:r w:rsidRPr="00A24C25">
        <w:rPr>
          <w:rFonts w:ascii="Times New Roman" w:eastAsia="Times New Roman" w:hAnsi="Times New Roman" w:cs="Times New Roman"/>
          <w:b/>
          <w:color w:val="C00000"/>
          <w:sz w:val="28"/>
          <w:szCs w:val="32"/>
          <w:lang w:eastAsia="ru-RU"/>
        </w:rPr>
        <w:t xml:space="preserve">» </w:t>
      </w:r>
    </w:p>
    <w:p w14:paraId="2E6F581C" w14:textId="74115E68" w:rsidR="00A24C25" w:rsidRPr="00A24C25" w:rsidRDefault="00A24C25" w:rsidP="00A24C25">
      <w:pPr>
        <w:tabs>
          <w:tab w:val="left" w:pos="8265"/>
        </w:tabs>
        <w:spacing w:after="0" w:line="240" w:lineRule="auto"/>
        <w:jc w:val="center"/>
        <w:rPr>
          <w:rFonts w:ascii="Times New Roman" w:eastAsia="Times New Roman" w:hAnsi="Times New Roman" w:cs="Times New Roman"/>
          <w:b/>
          <w:bCs/>
          <w:color w:val="3209B7"/>
          <w:sz w:val="40"/>
          <w:szCs w:val="32"/>
          <w:lang w:eastAsia="ru-RU"/>
        </w:rPr>
      </w:pPr>
      <w:r w:rsidRPr="00A24C25">
        <w:rPr>
          <w:rFonts w:ascii="Times New Roman" w:eastAsia="Times New Roman" w:hAnsi="Times New Roman" w:cs="Times New Roman"/>
          <w:b/>
          <w:bCs/>
          <w:color w:val="3209B7"/>
          <w:sz w:val="40"/>
          <w:szCs w:val="32"/>
          <w:lang w:eastAsia="ru-RU"/>
        </w:rPr>
        <w:t>1</w:t>
      </w:r>
      <w:r w:rsidRPr="00A24C25">
        <w:rPr>
          <w:rFonts w:ascii="Times New Roman" w:eastAsia="Times New Roman" w:hAnsi="Times New Roman" w:cs="Times New Roman"/>
          <w:b/>
          <w:bCs/>
          <w:color w:val="3209B7"/>
          <w:sz w:val="40"/>
          <w:szCs w:val="32"/>
          <w:lang w:eastAsia="ru-RU"/>
        </w:rPr>
        <w:t>7</w:t>
      </w:r>
      <w:r w:rsidRPr="00A24C25">
        <w:rPr>
          <w:rFonts w:ascii="Times New Roman" w:eastAsia="Times New Roman" w:hAnsi="Times New Roman" w:cs="Times New Roman"/>
          <w:b/>
          <w:bCs/>
          <w:color w:val="3209B7"/>
          <w:sz w:val="40"/>
          <w:szCs w:val="32"/>
          <w:lang w:eastAsia="ru-RU"/>
        </w:rPr>
        <w:t>.</w:t>
      </w:r>
      <w:r w:rsidRPr="00A24C25">
        <w:rPr>
          <w:rFonts w:ascii="Times New Roman" w:eastAsia="Times New Roman" w:hAnsi="Times New Roman" w:cs="Times New Roman"/>
          <w:b/>
          <w:bCs/>
          <w:color w:val="3209B7"/>
          <w:sz w:val="40"/>
          <w:szCs w:val="32"/>
          <w:lang w:eastAsia="ru-RU"/>
        </w:rPr>
        <w:t>10</w:t>
      </w:r>
      <w:r w:rsidRPr="00A24C25">
        <w:rPr>
          <w:rFonts w:ascii="Times New Roman" w:eastAsia="Times New Roman" w:hAnsi="Times New Roman" w:cs="Times New Roman"/>
          <w:b/>
          <w:bCs/>
          <w:color w:val="3209B7"/>
          <w:sz w:val="40"/>
          <w:szCs w:val="32"/>
          <w:lang w:eastAsia="ru-RU"/>
        </w:rPr>
        <w:t>-</w:t>
      </w:r>
      <w:r w:rsidRPr="00A24C25">
        <w:rPr>
          <w:rFonts w:ascii="Times New Roman" w:eastAsia="Times New Roman" w:hAnsi="Times New Roman" w:cs="Times New Roman"/>
          <w:b/>
          <w:bCs/>
          <w:color w:val="3209B7"/>
          <w:sz w:val="40"/>
          <w:szCs w:val="32"/>
          <w:lang w:eastAsia="ru-RU"/>
        </w:rPr>
        <w:t>20</w:t>
      </w:r>
      <w:r w:rsidRPr="00A24C25">
        <w:rPr>
          <w:rFonts w:ascii="Times New Roman" w:eastAsia="Times New Roman" w:hAnsi="Times New Roman" w:cs="Times New Roman"/>
          <w:b/>
          <w:bCs/>
          <w:color w:val="3209B7"/>
          <w:sz w:val="40"/>
          <w:szCs w:val="32"/>
          <w:lang w:eastAsia="ru-RU"/>
        </w:rPr>
        <w:t>.</w:t>
      </w:r>
      <w:r w:rsidRPr="00A24C25">
        <w:rPr>
          <w:rFonts w:ascii="Times New Roman" w:eastAsia="Times New Roman" w:hAnsi="Times New Roman" w:cs="Times New Roman"/>
          <w:b/>
          <w:bCs/>
          <w:color w:val="3209B7"/>
          <w:sz w:val="40"/>
          <w:szCs w:val="32"/>
          <w:lang w:eastAsia="ru-RU"/>
        </w:rPr>
        <w:t>10</w:t>
      </w:r>
      <w:r w:rsidRPr="00A24C25">
        <w:rPr>
          <w:rFonts w:ascii="Times New Roman" w:eastAsia="Times New Roman" w:hAnsi="Times New Roman" w:cs="Times New Roman"/>
          <w:b/>
          <w:bCs/>
          <w:color w:val="3209B7"/>
          <w:sz w:val="40"/>
          <w:szCs w:val="32"/>
          <w:lang w:eastAsia="ru-RU"/>
        </w:rPr>
        <w:t>.2023г.</w:t>
      </w:r>
    </w:p>
    <w:p w14:paraId="0093E6A5" w14:textId="77777777" w:rsidR="00A24C25" w:rsidRPr="00A24C25" w:rsidRDefault="00A24C25" w:rsidP="00A24C25">
      <w:pPr>
        <w:tabs>
          <w:tab w:val="left" w:pos="8265"/>
        </w:tabs>
        <w:spacing w:after="0" w:line="240" w:lineRule="auto"/>
        <w:jc w:val="center"/>
        <w:rPr>
          <w:rFonts w:ascii="Times New Roman" w:eastAsia="Times New Roman" w:hAnsi="Times New Roman" w:cs="Times New Roman"/>
          <w:b/>
          <w:i/>
          <w:iCs/>
          <w:color w:val="3209B7"/>
          <w:lang w:eastAsia="ru-RU"/>
          <w14:shadow w14:blurRad="50800" w14:dist="38100" w14:dir="2700000" w14:sx="100000" w14:sy="100000" w14:kx="0" w14:ky="0" w14:algn="tl">
            <w14:srgbClr w14:val="000000">
              <w14:alpha w14:val="60000"/>
            </w14:srgbClr>
          </w14:shadow>
        </w:rPr>
      </w:pPr>
      <w:r w:rsidRPr="00A24C25">
        <w:rPr>
          <w:rFonts w:ascii="Times New Roman" w:eastAsia="Times New Roman" w:hAnsi="Times New Roman" w:cs="Times New Roman"/>
          <w:b/>
          <w:i/>
          <w:iCs/>
          <w:color w:val="3209B7"/>
          <w:lang w:eastAsia="ru-RU"/>
          <w14:shadow w14:blurRad="50800" w14:dist="38100" w14:dir="2700000" w14:sx="100000" w14:sy="100000" w14:kx="0" w14:ky="0" w14:algn="tl">
            <w14:srgbClr w14:val="000000">
              <w14:alpha w14:val="60000"/>
            </w14:srgbClr>
          </w14:shadow>
        </w:rPr>
        <w:t xml:space="preserve">Комплекс «Порог неба» расположен в Дигорском ущелье, в одном из самых живописных мест Республики Северная Осетия — Алания, которое в народе носит название «Байты </w:t>
      </w:r>
      <w:proofErr w:type="spellStart"/>
      <w:r w:rsidRPr="00A24C25">
        <w:rPr>
          <w:rFonts w:ascii="Times New Roman" w:eastAsia="Times New Roman" w:hAnsi="Times New Roman" w:cs="Times New Roman"/>
          <w:b/>
          <w:i/>
          <w:iCs/>
          <w:color w:val="3209B7"/>
          <w:lang w:eastAsia="ru-RU"/>
          <w14:shadow w14:blurRad="50800" w14:dist="38100" w14:dir="2700000" w14:sx="100000" w14:sy="100000" w14:kx="0" w14:ky="0" w14:algn="tl">
            <w14:srgbClr w14:val="000000">
              <w14:alpha w14:val="60000"/>
            </w14:srgbClr>
          </w14:shadow>
        </w:rPr>
        <w:t>Цахт</w:t>
      </w:r>
      <w:proofErr w:type="spellEnd"/>
      <w:r w:rsidRPr="00A24C25">
        <w:rPr>
          <w:rFonts w:ascii="Times New Roman" w:eastAsia="Times New Roman" w:hAnsi="Times New Roman" w:cs="Times New Roman"/>
          <w:b/>
          <w:i/>
          <w:iCs/>
          <w:color w:val="3209B7"/>
          <w:lang w:eastAsia="ru-RU"/>
          <w14:shadow w14:blurRad="50800" w14:dist="38100" w14:dir="2700000" w14:sx="100000" w14:sy="100000" w14:kx="0" w14:ky="0" w14:algn="tl">
            <w14:srgbClr w14:val="000000">
              <w14:alpha w14:val="60000"/>
            </w14:srgbClr>
          </w14:shadow>
        </w:rPr>
        <w:t>». Туристы же дали плато, залитому солнечным светом и спрятанному от окружающего мира крутыми горами, свое название — «Солнечная поляна». </w:t>
      </w:r>
    </w:p>
    <w:p w14:paraId="4503EB75" w14:textId="77777777" w:rsidR="00A24C25" w:rsidRPr="00A24C25" w:rsidRDefault="00A24C25" w:rsidP="00A24C25">
      <w:pPr>
        <w:tabs>
          <w:tab w:val="left" w:pos="8265"/>
        </w:tabs>
        <w:spacing w:after="0" w:line="240" w:lineRule="auto"/>
        <w:jc w:val="center"/>
        <w:rPr>
          <w:rFonts w:ascii="Times New Roman" w:eastAsia="Times New Roman" w:hAnsi="Times New Roman" w:cs="Times New Roman"/>
          <w:b/>
          <w:i/>
          <w:iCs/>
          <w:color w:val="3209B7"/>
          <w:lang w:eastAsia="ru-RU"/>
          <w14:shadow w14:blurRad="50800" w14:dist="38100" w14:dir="2700000" w14:sx="100000" w14:sy="100000" w14:kx="0" w14:ky="0" w14:algn="tl">
            <w14:srgbClr w14:val="000000">
              <w14:alpha w14:val="60000"/>
            </w14:srgbClr>
          </w14:shadow>
        </w:rPr>
      </w:pPr>
      <w:r w:rsidRPr="00A24C25">
        <w:rPr>
          <w:rFonts w:ascii="Times New Roman" w:eastAsia="Times New Roman" w:hAnsi="Times New Roman" w:cs="Times New Roman"/>
          <w:b/>
          <w:i/>
          <w:iCs/>
          <w:color w:val="3209B7"/>
          <w:lang w:eastAsia="ru-RU"/>
          <w14:shadow w14:blurRad="50800" w14:dist="38100" w14:dir="2700000" w14:sx="100000" w14:sy="100000" w14:kx="0" w14:ky="0" w14:algn="tl">
            <w14:srgbClr w14:val="000000">
              <w14:alpha w14:val="60000"/>
            </w14:srgbClr>
          </w14:shadow>
        </w:rPr>
        <w:t>На территории комплекса есть открытый и закрытый бассейны, сауна, теннисный корт, столовая и бар, два озера с форелью, зоопарк с вольерами.</w:t>
      </w:r>
    </w:p>
    <w:tbl>
      <w:tblPr>
        <w:tblW w:w="9815" w:type="dxa"/>
        <w:tblInd w:w="-459"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815"/>
      </w:tblGrid>
      <w:tr w:rsidR="00A24C25" w:rsidRPr="00A24C25" w14:paraId="21DEB5BB" w14:textId="77777777" w:rsidTr="00A24C25">
        <w:tblPrEx>
          <w:tblCellMar>
            <w:top w:w="0" w:type="dxa"/>
            <w:bottom w:w="0" w:type="dxa"/>
          </w:tblCellMar>
        </w:tblPrEx>
        <w:trPr>
          <w:trHeight w:val="456"/>
        </w:trPr>
        <w:tc>
          <w:tcPr>
            <w:tcW w:w="9815" w:type="dxa"/>
            <w:vAlign w:val="center"/>
          </w:tcPr>
          <w:p w14:paraId="426CC517" w14:textId="4C22E0BB" w:rsidR="00A24C25" w:rsidRPr="00A24C25" w:rsidRDefault="00A24C25" w:rsidP="00A24C25">
            <w:pPr>
              <w:spacing w:after="0" w:line="240" w:lineRule="auto"/>
              <w:rPr>
                <w:rFonts w:ascii="Times New Roman" w:eastAsia="Times New Roman" w:hAnsi="Times New Roman" w:cs="Times New Roman"/>
                <w:sz w:val="24"/>
                <w:szCs w:val="24"/>
                <w:lang w:eastAsia="ru-RU"/>
              </w:rPr>
            </w:pPr>
            <w:r w:rsidRPr="00A24C25">
              <w:rPr>
                <w:rFonts w:ascii="Times New Roman" w:eastAsia="Times New Roman" w:hAnsi="Times New Roman" w:cs="Times New Roman"/>
                <w:b/>
                <w:sz w:val="24"/>
                <w:szCs w:val="24"/>
                <w:lang w:eastAsia="ru-RU"/>
              </w:rPr>
              <w:t>0 день.</w:t>
            </w:r>
            <w:r w:rsidRPr="00A24C25">
              <w:rPr>
                <w:rFonts w:ascii="Times New Roman" w:eastAsia="Times New Roman" w:hAnsi="Times New Roman" w:cs="Times New Roman"/>
                <w:sz w:val="24"/>
                <w:szCs w:val="24"/>
                <w:lang w:eastAsia="ru-RU"/>
              </w:rPr>
              <w:t xml:space="preserve"> 1</w:t>
            </w:r>
            <w:r w:rsidRPr="00A24C25">
              <w:rPr>
                <w:rFonts w:ascii="Times New Roman" w:eastAsia="Times New Roman" w:hAnsi="Times New Roman" w:cs="Times New Roman"/>
                <w:sz w:val="24"/>
                <w:szCs w:val="24"/>
                <w:lang w:eastAsia="ru-RU"/>
              </w:rPr>
              <w:t>7</w:t>
            </w:r>
            <w:r w:rsidRPr="00A24C25">
              <w:rPr>
                <w:rFonts w:ascii="Times New Roman" w:eastAsia="Times New Roman" w:hAnsi="Times New Roman" w:cs="Times New Roman"/>
                <w:sz w:val="24"/>
                <w:szCs w:val="24"/>
                <w:lang w:eastAsia="ru-RU"/>
              </w:rPr>
              <w:t xml:space="preserve"> </w:t>
            </w:r>
            <w:r w:rsidRPr="00A24C25">
              <w:rPr>
                <w:rFonts w:ascii="Times New Roman" w:eastAsia="Times New Roman" w:hAnsi="Times New Roman" w:cs="Times New Roman"/>
                <w:sz w:val="24"/>
                <w:szCs w:val="24"/>
                <w:lang w:eastAsia="ru-RU"/>
              </w:rPr>
              <w:t>октября</w:t>
            </w:r>
            <w:r w:rsidRPr="00A24C25">
              <w:rPr>
                <w:rFonts w:ascii="Times New Roman" w:eastAsia="Times New Roman" w:hAnsi="Times New Roman" w:cs="Times New Roman"/>
                <w:b/>
                <w:i/>
                <w:color w:val="FF0000"/>
                <w:sz w:val="24"/>
                <w:szCs w:val="24"/>
                <w:lang w:eastAsia="ru-RU"/>
              </w:rPr>
              <w:t xml:space="preserve">. Таганрог – Ростов-на-Дону – </w:t>
            </w:r>
            <w:proofErr w:type="spellStart"/>
            <w:r w:rsidRPr="00A24C25">
              <w:rPr>
                <w:rFonts w:ascii="Times New Roman" w:eastAsia="Times New Roman" w:hAnsi="Times New Roman" w:cs="Times New Roman"/>
                <w:b/>
                <w:i/>
                <w:color w:val="FF0000"/>
                <w:sz w:val="24"/>
                <w:szCs w:val="24"/>
                <w:lang w:eastAsia="ru-RU"/>
              </w:rPr>
              <w:t>Стур</w:t>
            </w:r>
            <w:proofErr w:type="spellEnd"/>
            <w:r w:rsidRPr="00A24C25">
              <w:rPr>
                <w:rFonts w:ascii="Times New Roman" w:eastAsia="Times New Roman" w:hAnsi="Times New Roman" w:cs="Times New Roman"/>
                <w:b/>
                <w:i/>
                <w:color w:val="FF0000"/>
                <w:sz w:val="24"/>
                <w:szCs w:val="24"/>
                <w:lang w:eastAsia="ru-RU"/>
              </w:rPr>
              <w:t>-Дигора (~880 км.)</w:t>
            </w:r>
          </w:p>
          <w:p w14:paraId="61D1E3A3" w14:textId="3B284E1A" w:rsidR="00A24C25" w:rsidRPr="00A24C25" w:rsidRDefault="00A24C25" w:rsidP="00A24C25">
            <w:pPr>
              <w:spacing w:before="100" w:beforeAutospacing="1" w:after="100" w:afterAutospacing="1" w:line="240" w:lineRule="auto"/>
              <w:rPr>
                <w:rFonts w:ascii="Times New Roman" w:eastAsia="Times New Roman" w:hAnsi="Times New Roman" w:cs="Times New Roman"/>
                <w:sz w:val="21"/>
                <w:szCs w:val="21"/>
                <w:lang w:eastAsia="ru-RU"/>
              </w:rPr>
            </w:pPr>
            <w:r w:rsidRPr="00A24C25">
              <w:rPr>
                <w:rFonts w:ascii="Times New Roman" w:eastAsia="Times New Roman" w:hAnsi="Times New Roman" w:cs="Times New Roman"/>
                <w:b/>
                <w:bCs/>
                <w:sz w:val="21"/>
                <w:szCs w:val="21"/>
                <w:lang w:eastAsia="ru-RU"/>
              </w:rPr>
              <w:t>г. Таганрог (Автовокзал, пл. Восстания,11)</w:t>
            </w:r>
            <w:r w:rsidRPr="00A24C25">
              <w:rPr>
                <w:rFonts w:ascii="Times New Roman" w:eastAsia="Times New Roman" w:hAnsi="Times New Roman" w:cs="Times New Roman"/>
                <w:b/>
                <w:bCs/>
                <w:sz w:val="21"/>
                <w:szCs w:val="21"/>
                <w:lang w:eastAsia="ru-RU"/>
              </w:rPr>
              <w:t xml:space="preserve"> </w:t>
            </w:r>
            <w:r w:rsidRPr="00A24C25">
              <w:rPr>
                <w:rFonts w:ascii="Times New Roman" w:eastAsia="Times New Roman" w:hAnsi="Times New Roman" w:cs="Times New Roman"/>
                <w:b/>
                <w:bCs/>
                <w:sz w:val="21"/>
                <w:szCs w:val="21"/>
                <w:lang w:eastAsia="ru-RU"/>
              </w:rPr>
              <w:t>Сбор группы 20:45,</w:t>
            </w:r>
            <w:r w:rsidRPr="00A24C25">
              <w:rPr>
                <w:rFonts w:ascii="Times New Roman" w:eastAsia="Times New Roman" w:hAnsi="Times New Roman" w:cs="Times New Roman"/>
                <w:sz w:val="21"/>
                <w:szCs w:val="21"/>
                <w:lang w:eastAsia="ru-RU"/>
              </w:rPr>
              <w:t> </w:t>
            </w:r>
            <w:r w:rsidRPr="00A24C25">
              <w:rPr>
                <w:rFonts w:ascii="Times New Roman" w:eastAsia="Times New Roman" w:hAnsi="Times New Roman" w:cs="Times New Roman"/>
                <w:b/>
                <w:bCs/>
                <w:sz w:val="21"/>
                <w:szCs w:val="21"/>
                <w:lang w:eastAsia="ru-RU"/>
              </w:rPr>
              <w:t>Отъезд</w:t>
            </w:r>
            <w:r w:rsidRPr="00A24C25">
              <w:rPr>
                <w:rFonts w:ascii="Times New Roman" w:eastAsia="Times New Roman" w:hAnsi="Times New Roman" w:cs="Times New Roman"/>
                <w:sz w:val="21"/>
                <w:szCs w:val="21"/>
                <w:lang w:eastAsia="ru-RU"/>
              </w:rPr>
              <w:t> </w:t>
            </w:r>
            <w:r w:rsidRPr="00A24C25">
              <w:rPr>
                <w:rFonts w:ascii="Times New Roman" w:eastAsia="Times New Roman" w:hAnsi="Times New Roman" w:cs="Times New Roman"/>
                <w:b/>
                <w:bCs/>
                <w:sz w:val="21"/>
                <w:szCs w:val="21"/>
                <w:lang w:eastAsia="ru-RU"/>
              </w:rPr>
              <w:t>21:00</w:t>
            </w:r>
          </w:p>
          <w:p w14:paraId="4C16CDB7" w14:textId="0BF9B747" w:rsidR="00A24C25" w:rsidRPr="00A24C25" w:rsidRDefault="00A24C25" w:rsidP="00A24C25">
            <w:pPr>
              <w:spacing w:before="100" w:beforeAutospacing="1" w:after="100" w:afterAutospacing="1" w:line="240" w:lineRule="auto"/>
              <w:rPr>
                <w:rFonts w:ascii="Times New Roman" w:eastAsia="Times New Roman" w:hAnsi="Times New Roman" w:cs="Times New Roman"/>
                <w:color w:val="464646"/>
                <w:sz w:val="21"/>
                <w:szCs w:val="21"/>
                <w:lang w:eastAsia="ru-RU"/>
              </w:rPr>
            </w:pPr>
            <w:r w:rsidRPr="00A24C25">
              <w:rPr>
                <w:rFonts w:ascii="Times New Roman" w:eastAsia="Times New Roman" w:hAnsi="Times New Roman" w:cs="Times New Roman"/>
                <w:b/>
                <w:bCs/>
                <w:sz w:val="21"/>
                <w:szCs w:val="21"/>
                <w:lang w:eastAsia="ru-RU"/>
              </w:rPr>
              <w:t>г. Ростов-не-Дону (Автовокзал, пр. Сиверса,</w:t>
            </w:r>
            <w:r w:rsidRPr="00A24C25">
              <w:rPr>
                <w:rFonts w:ascii="Times New Roman" w:eastAsia="Times New Roman" w:hAnsi="Times New Roman" w:cs="Times New Roman"/>
                <w:b/>
                <w:bCs/>
                <w:sz w:val="21"/>
                <w:szCs w:val="21"/>
                <w:lang w:eastAsia="ru-RU"/>
              </w:rPr>
              <w:t>1</w:t>
            </w:r>
            <w:r w:rsidRPr="00A24C25">
              <w:rPr>
                <w:rFonts w:ascii="Times New Roman" w:eastAsia="Times New Roman" w:hAnsi="Times New Roman" w:cs="Times New Roman"/>
                <w:b/>
                <w:bCs/>
                <w:sz w:val="21"/>
                <w:szCs w:val="21"/>
                <w:lang w:eastAsia="ru-RU"/>
              </w:rPr>
              <w:t>)</w:t>
            </w:r>
            <w:r w:rsidRPr="00A24C25">
              <w:rPr>
                <w:rFonts w:ascii="Times New Roman" w:eastAsia="Times New Roman" w:hAnsi="Times New Roman" w:cs="Times New Roman"/>
                <w:b/>
                <w:bCs/>
                <w:sz w:val="21"/>
                <w:szCs w:val="21"/>
                <w:lang w:eastAsia="ru-RU"/>
              </w:rPr>
              <w:t xml:space="preserve"> </w:t>
            </w:r>
            <w:r w:rsidRPr="00A24C25">
              <w:rPr>
                <w:rFonts w:ascii="Times New Roman" w:eastAsia="Times New Roman" w:hAnsi="Times New Roman" w:cs="Times New Roman"/>
                <w:b/>
                <w:bCs/>
                <w:sz w:val="21"/>
                <w:szCs w:val="21"/>
                <w:lang w:eastAsia="ru-RU"/>
              </w:rPr>
              <w:t>Сбор группы 22:45, Отъезд 23:00</w:t>
            </w:r>
          </w:p>
        </w:tc>
      </w:tr>
      <w:tr w:rsidR="00A24C25" w:rsidRPr="00A24C25" w14:paraId="58FFAF48" w14:textId="77777777" w:rsidTr="00A24C25">
        <w:tblPrEx>
          <w:tblCellMar>
            <w:top w:w="0" w:type="dxa"/>
            <w:bottom w:w="0" w:type="dxa"/>
          </w:tblCellMar>
        </w:tblPrEx>
        <w:trPr>
          <w:trHeight w:val="1319"/>
        </w:trPr>
        <w:tc>
          <w:tcPr>
            <w:tcW w:w="9815" w:type="dxa"/>
            <w:vAlign w:val="center"/>
          </w:tcPr>
          <w:p w14:paraId="77EE8F03" w14:textId="7E3417BD" w:rsidR="00A24C25" w:rsidRPr="00A24C25" w:rsidRDefault="00A24C25" w:rsidP="00A24C25">
            <w:pPr>
              <w:suppressAutoHyphens/>
              <w:spacing w:after="0" w:line="240" w:lineRule="auto"/>
              <w:jc w:val="both"/>
              <w:rPr>
                <w:rFonts w:ascii="Times New Roman" w:eastAsia="Times New Roman" w:hAnsi="Times New Roman" w:cs="Times New Roman"/>
                <w:b/>
                <w:i/>
                <w:color w:val="FF0000"/>
                <w:sz w:val="24"/>
                <w:szCs w:val="24"/>
                <w:lang w:eastAsia="ru-RU"/>
              </w:rPr>
            </w:pPr>
            <w:r w:rsidRPr="00A24C25">
              <w:rPr>
                <w:rFonts w:ascii="Times New Roman" w:eastAsia="Times New Roman" w:hAnsi="Times New Roman" w:cs="Times New Roman"/>
                <w:b/>
                <w:sz w:val="24"/>
                <w:szCs w:val="24"/>
                <w:lang w:eastAsia="ru-RU"/>
              </w:rPr>
              <w:t>1 день.</w:t>
            </w:r>
            <w:r w:rsidRPr="00A24C25">
              <w:rPr>
                <w:rFonts w:ascii="Times New Roman" w:eastAsia="Times New Roman" w:hAnsi="Times New Roman" w:cs="Times New Roman"/>
                <w:sz w:val="24"/>
                <w:szCs w:val="24"/>
                <w:lang w:eastAsia="ru-RU"/>
              </w:rPr>
              <w:t xml:space="preserve"> </w:t>
            </w:r>
            <w:r w:rsidRPr="00A24C25">
              <w:rPr>
                <w:rFonts w:ascii="Times New Roman" w:eastAsia="Times New Roman" w:hAnsi="Times New Roman" w:cs="Times New Roman"/>
                <w:b/>
                <w:i/>
                <w:color w:val="FF0000"/>
                <w:sz w:val="24"/>
                <w:szCs w:val="24"/>
                <w:lang w:eastAsia="ru-RU"/>
              </w:rPr>
              <w:t>1</w:t>
            </w:r>
            <w:r w:rsidRPr="00A24C25">
              <w:rPr>
                <w:rFonts w:ascii="Times New Roman" w:eastAsia="Times New Roman" w:hAnsi="Times New Roman" w:cs="Times New Roman"/>
                <w:b/>
                <w:i/>
                <w:color w:val="FF0000"/>
                <w:sz w:val="24"/>
                <w:szCs w:val="24"/>
                <w:lang w:eastAsia="ru-RU"/>
              </w:rPr>
              <w:t>8</w:t>
            </w:r>
            <w:r w:rsidRPr="00A24C25">
              <w:rPr>
                <w:rFonts w:ascii="Times New Roman" w:eastAsia="Times New Roman" w:hAnsi="Times New Roman" w:cs="Times New Roman"/>
                <w:b/>
                <w:i/>
                <w:color w:val="FF0000"/>
                <w:sz w:val="24"/>
                <w:szCs w:val="24"/>
                <w:lang w:eastAsia="ru-RU"/>
              </w:rPr>
              <w:t xml:space="preserve"> </w:t>
            </w:r>
            <w:r w:rsidRPr="00A24C25">
              <w:rPr>
                <w:rFonts w:ascii="Times New Roman" w:eastAsia="Times New Roman" w:hAnsi="Times New Roman" w:cs="Times New Roman"/>
                <w:b/>
                <w:i/>
                <w:color w:val="FF0000"/>
                <w:sz w:val="24"/>
                <w:szCs w:val="24"/>
                <w:lang w:eastAsia="ru-RU"/>
              </w:rPr>
              <w:t>октября</w:t>
            </w:r>
            <w:r w:rsidRPr="00A24C25">
              <w:rPr>
                <w:rFonts w:ascii="Times New Roman" w:eastAsia="Times New Roman" w:hAnsi="Times New Roman" w:cs="Times New Roman"/>
                <w:b/>
                <w:i/>
                <w:color w:val="FF0000"/>
                <w:sz w:val="24"/>
                <w:szCs w:val="24"/>
                <w:lang w:eastAsia="ru-RU"/>
              </w:rPr>
              <w:t>. Водопад «Три сестры»</w:t>
            </w:r>
          </w:p>
          <w:p w14:paraId="15F15C41" w14:textId="77777777" w:rsidR="00A24C25" w:rsidRPr="00A24C25" w:rsidRDefault="00A24C25" w:rsidP="00A24C25">
            <w:pPr>
              <w:suppressAutoHyphens/>
              <w:spacing w:after="0" w:line="240" w:lineRule="auto"/>
              <w:jc w:val="both"/>
              <w:rPr>
                <w:rFonts w:ascii="Times New Roman" w:eastAsia="Times New Roman" w:hAnsi="Times New Roman" w:cs="Times New Roman"/>
                <w:lang w:eastAsia="ru-RU"/>
              </w:rPr>
            </w:pPr>
            <w:r w:rsidRPr="00A24C25">
              <w:rPr>
                <w:rFonts w:ascii="Times New Roman" w:eastAsia="Times New Roman" w:hAnsi="Times New Roman" w:cs="Times New Roman"/>
                <w:color w:val="000000"/>
                <w:lang w:eastAsia="ru-RU"/>
              </w:rPr>
              <w:t xml:space="preserve">Утром прибытие в </w:t>
            </w:r>
            <w:proofErr w:type="spellStart"/>
            <w:r w:rsidRPr="00A24C25">
              <w:rPr>
                <w:rFonts w:ascii="Times New Roman" w:eastAsia="Times New Roman" w:hAnsi="Times New Roman" w:cs="Times New Roman"/>
                <w:color w:val="000000"/>
                <w:lang w:eastAsia="ru-RU"/>
              </w:rPr>
              <w:t>Дигорию</w:t>
            </w:r>
            <w:proofErr w:type="spellEnd"/>
            <w:r w:rsidRPr="00A24C25">
              <w:rPr>
                <w:rFonts w:ascii="Times New Roman" w:eastAsia="Times New Roman" w:hAnsi="Times New Roman" w:cs="Times New Roman"/>
                <w:color w:val="000000"/>
                <w:lang w:eastAsia="ru-RU"/>
              </w:rPr>
              <w:t xml:space="preserve">. Экскурсия к </w:t>
            </w:r>
            <w:proofErr w:type="spellStart"/>
            <w:r w:rsidRPr="00A24C25">
              <w:rPr>
                <w:rFonts w:ascii="Times New Roman" w:eastAsia="Times New Roman" w:hAnsi="Times New Roman" w:cs="Times New Roman"/>
                <w:color w:val="000000"/>
                <w:lang w:eastAsia="ru-RU"/>
              </w:rPr>
              <w:t>Таймазинским</w:t>
            </w:r>
            <w:proofErr w:type="spellEnd"/>
            <w:r w:rsidRPr="00A24C25">
              <w:rPr>
                <w:rFonts w:ascii="Times New Roman" w:eastAsia="Times New Roman" w:hAnsi="Times New Roman" w:cs="Times New Roman"/>
                <w:color w:val="000000"/>
                <w:lang w:eastAsia="ru-RU"/>
              </w:rPr>
              <w:t xml:space="preserve"> водопадам они же в народе </w:t>
            </w:r>
            <w:r w:rsidRPr="00A24C25">
              <w:rPr>
                <w:rFonts w:ascii="Times New Roman" w:eastAsia="Times New Roman" w:hAnsi="Times New Roman" w:cs="Times New Roman"/>
                <w:b/>
                <w:color w:val="000000"/>
                <w:lang w:eastAsia="ru-RU"/>
              </w:rPr>
              <w:t>«Три сестры»</w:t>
            </w:r>
            <w:r w:rsidRPr="00A24C25">
              <w:rPr>
                <w:rFonts w:ascii="Times New Roman" w:eastAsia="Times New Roman" w:hAnsi="Times New Roman" w:cs="Times New Roman"/>
                <w:color w:val="000000"/>
                <w:lang w:eastAsia="ru-RU"/>
              </w:rPr>
              <w:t xml:space="preserve">. Особенно эффектно водопады смотрятся издалека. Три белоснежных потока обрушиваются со скал на расстоянии 150-200 метров друг от друга, разбиваясь о многоступенчатые каменные пирамиды. </w:t>
            </w:r>
            <w:r w:rsidRPr="00A24C25">
              <w:rPr>
                <w:rFonts w:ascii="Times New Roman" w:eastAsia="Times New Roman" w:hAnsi="Times New Roman" w:cs="Times New Roman"/>
                <w:lang w:eastAsia="ru-RU"/>
              </w:rPr>
              <w:t xml:space="preserve"> </w:t>
            </w:r>
          </w:p>
          <w:p w14:paraId="676CEE52" w14:textId="77777777" w:rsidR="00A24C25" w:rsidRPr="00A24C25" w:rsidRDefault="00A24C25" w:rsidP="00A24C25">
            <w:pPr>
              <w:suppressAutoHyphens/>
              <w:spacing w:after="0" w:line="240" w:lineRule="auto"/>
              <w:jc w:val="both"/>
              <w:rPr>
                <w:rFonts w:ascii="Times New Roman" w:eastAsia="Times New Roman" w:hAnsi="Times New Roman" w:cs="Times New Roman"/>
                <w:color w:val="000000"/>
                <w:shd w:val="clear" w:color="auto" w:fill="FFFFFF"/>
                <w:lang w:eastAsia="ru-RU"/>
              </w:rPr>
            </w:pPr>
            <w:r w:rsidRPr="00A24C25">
              <w:rPr>
                <w:rFonts w:ascii="Times New Roman" w:eastAsia="Times New Roman" w:hAnsi="Times New Roman" w:cs="Times New Roman"/>
                <w:lang w:eastAsia="ru-RU"/>
              </w:rPr>
              <w:t>Размещение в ТК «Порог неба» в период с 14:00-14:30. Свободное время</w:t>
            </w:r>
            <w:r w:rsidRPr="00A24C25">
              <w:rPr>
                <w:rFonts w:ascii="Times New Roman" w:eastAsia="Times New Roman" w:hAnsi="Times New Roman" w:cs="Times New Roman"/>
                <w:color w:val="000000"/>
                <w:shd w:val="clear" w:color="auto" w:fill="FFFFFF"/>
                <w:lang w:eastAsia="ru-RU"/>
              </w:rPr>
              <w:t xml:space="preserve">. </w:t>
            </w:r>
          </w:p>
        </w:tc>
      </w:tr>
      <w:tr w:rsidR="00A24C25" w:rsidRPr="00A24C25" w14:paraId="280A8E59" w14:textId="77777777" w:rsidTr="00A24C25">
        <w:tblPrEx>
          <w:tblCellMar>
            <w:top w:w="0" w:type="dxa"/>
            <w:bottom w:w="0" w:type="dxa"/>
          </w:tblCellMar>
        </w:tblPrEx>
        <w:trPr>
          <w:trHeight w:val="2820"/>
        </w:trPr>
        <w:tc>
          <w:tcPr>
            <w:tcW w:w="9815" w:type="dxa"/>
            <w:tcBorders>
              <w:bottom w:val="single" w:sz="4" w:space="0" w:color="auto"/>
            </w:tcBorders>
            <w:vAlign w:val="center"/>
          </w:tcPr>
          <w:p w14:paraId="63F441C8" w14:textId="0951FA07" w:rsidR="00A24C25" w:rsidRPr="00A24C25" w:rsidRDefault="00A24C25" w:rsidP="00A24C25">
            <w:pPr>
              <w:suppressAutoHyphens/>
              <w:spacing w:after="0" w:line="240" w:lineRule="auto"/>
              <w:jc w:val="both"/>
              <w:rPr>
                <w:rFonts w:ascii="Times New Roman" w:eastAsia="Times New Roman" w:hAnsi="Times New Roman" w:cs="Times New Roman"/>
                <w:b/>
                <w:i/>
                <w:color w:val="FF0000"/>
                <w:lang w:eastAsia="ru-RU"/>
              </w:rPr>
            </w:pPr>
            <w:r w:rsidRPr="00A24C25">
              <w:rPr>
                <w:rFonts w:ascii="Times New Roman" w:eastAsia="Times New Roman" w:hAnsi="Times New Roman" w:cs="Times New Roman"/>
                <w:b/>
                <w:lang w:eastAsia="ru-RU"/>
              </w:rPr>
              <w:t>2 день</w:t>
            </w:r>
            <w:r w:rsidRPr="00A24C25">
              <w:rPr>
                <w:rFonts w:ascii="Times New Roman" w:eastAsia="Times New Roman" w:hAnsi="Times New Roman" w:cs="Times New Roman"/>
                <w:lang w:eastAsia="ru-RU"/>
              </w:rPr>
              <w:t xml:space="preserve">. </w:t>
            </w:r>
            <w:r w:rsidRPr="00A24C25">
              <w:rPr>
                <w:rFonts w:ascii="Times New Roman" w:eastAsia="Times New Roman" w:hAnsi="Times New Roman" w:cs="Times New Roman"/>
                <w:b/>
                <w:i/>
                <w:color w:val="FF0000"/>
                <w:lang w:eastAsia="ru-RU"/>
              </w:rPr>
              <w:t>1</w:t>
            </w:r>
            <w:r w:rsidRPr="00A24C25">
              <w:rPr>
                <w:rFonts w:ascii="Times New Roman" w:eastAsia="Times New Roman" w:hAnsi="Times New Roman" w:cs="Times New Roman"/>
                <w:b/>
                <w:i/>
                <w:color w:val="FF0000"/>
                <w:lang w:eastAsia="ru-RU"/>
              </w:rPr>
              <w:t>9</w:t>
            </w:r>
            <w:r w:rsidRPr="00A24C25">
              <w:rPr>
                <w:rFonts w:ascii="Times New Roman" w:eastAsia="Times New Roman" w:hAnsi="Times New Roman" w:cs="Times New Roman"/>
                <w:b/>
                <w:i/>
                <w:color w:val="FF0000"/>
                <w:lang w:eastAsia="ru-RU"/>
              </w:rPr>
              <w:t xml:space="preserve"> </w:t>
            </w:r>
            <w:r w:rsidRPr="00A24C25">
              <w:rPr>
                <w:rFonts w:ascii="Times New Roman" w:eastAsia="Times New Roman" w:hAnsi="Times New Roman" w:cs="Times New Roman"/>
                <w:b/>
                <w:i/>
                <w:color w:val="FF0000"/>
                <w:lang w:eastAsia="ru-RU"/>
              </w:rPr>
              <w:t>октября</w:t>
            </w:r>
            <w:r w:rsidRPr="00A24C25">
              <w:rPr>
                <w:rFonts w:ascii="Times New Roman" w:eastAsia="Times New Roman" w:hAnsi="Times New Roman" w:cs="Times New Roman"/>
                <w:b/>
                <w:i/>
                <w:color w:val="FF0000"/>
                <w:lang w:eastAsia="ru-RU"/>
              </w:rPr>
              <w:t xml:space="preserve">. «Кругосветка г. </w:t>
            </w:r>
            <w:proofErr w:type="spellStart"/>
            <w:r w:rsidRPr="00A24C25">
              <w:rPr>
                <w:rFonts w:ascii="Times New Roman" w:eastAsia="Times New Roman" w:hAnsi="Times New Roman" w:cs="Times New Roman"/>
                <w:b/>
                <w:i/>
                <w:color w:val="FF0000"/>
                <w:lang w:eastAsia="ru-RU"/>
              </w:rPr>
              <w:t>Кубус</w:t>
            </w:r>
            <w:proofErr w:type="spellEnd"/>
            <w:r w:rsidRPr="00A24C25">
              <w:rPr>
                <w:rFonts w:ascii="Times New Roman" w:eastAsia="Times New Roman" w:hAnsi="Times New Roman" w:cs="Times New Roman"/>
                <w:b/>
                <w:i/>
                <w:color w:val="FF0000"/>
                <w:lang w:eastAsia="ru-RU"/>
              </w:rPr>
              <w:t>» с обзорными и видовыми площадками, смотровая площадка на водопад «Три Сестры».</w:t>
            </w:r>
          </w:p>
          <w:p w14:paraId="2C8C93B0" w14:textId="77777777" w:rsidR="00A24C25" w:rsidRPr="00A24C25" w:rsidRDefault="00A24C25" w:rsidP="00A24C25">
            <w:pPr>
              <w:suppressAutoHyphens/>
              <w:spacing w:after="0" w:line="240" w:lineRule="auto"/>
              <w:jc w:val="both"/>
              <w:rPr>
                <w:rFonts w:ascii="Times New Roman" w:eastAsia="Times New Roman" w:hAnsi="Times New Roman" w:cs="Times New Roman"/>
                <w:lang w:eastAsia="ru-RU"/>
              </w:rPr>
            </w:pPr>
            <w:r w:rsidRPr="00A24C25">
              <w:rPr>
                <w:rFonts w:ascii="Times New Roman" w:eastAsia="Times New Roman" w:hAnsi="Times New Roman" w:cs="Times New Roman"/>
                <w:lang w:eastAsia="ru-RU"/>
              </w:rPr>
              <w:t xml:space="preserve">Завтрак (доп. плата) 08:30 Отправление на гору </w:t>
            </w:r>
            <w:proofErr w:type="spellStart"/>
            <w:r w:rsidRPr="00A24C25">
              <w:rPr>
                <w:rFonts w:ascii="Times New Roman" w:eastAsia="Times New Roman" w:hAnsi="Times New Roman" w:cs="Times New Roman"/>
                <w:lang w:eastAsia="ru-RU"/>
              </w:rPr>
              <w:t>Кубус</w:t>
            </w:r>
            <w:proofErr w:type="spellEnd"/>
            <w:r w:rsidRPr="00A24C25">
              <w:rPr>
                <w:rFonts w:ascii="Times New Roman" w:eastAsia="Times New Roman" w:hAnsi="Times New Roman" w:cs="Times New Roman"/>
                <w:lang w:eastAsia="ru-RU"/>
              </w:rPr>
              <w:t xml:space="preserve"> с обзорной экскурсией. Гора </w:t>
            </w:r>
            <w:proofErr w:type="spellStart"/>
            <w:r w:rsidRPr="00A24C25">
              <w:rPr>
                <w:rFonts w:ascii="Times New Roman" w:eastAsia="Times New Roman" w:hAnsi="Times New Roman" w:cs="Times New Roman"/>
                <w:lang w:eastAsia="ru-RU"/>
              </w:rPr>
              <w:t>Кубус</w:t>
            </w:r>
            <w:proofErr w:type="spellEnd"/>
            <w:r w:rsidRPr="00A24C25">
              <w:rPr>
                <w:rFonts w:ascii="Times New Roman" w:eastAsia="Times New Roman" w:hAnsi="Times New Roman" w:cs="Times New Roman"/>
                <w:lang w:eastAsia="ru-RU"/>
              </w:rPr>
              <w:t xml:space="preserve"> – это священная гора </w:t>
            </w:r>
            <w:proofErr w:type="spellStart"/>
            <w:r w:rsidRPr="00A24C25">
              <w:rPr>
                <w:rFonts w:ascii="Times New Roman" w:eastAsia="Times New Roman" w:hAnsi="Times New Roman" w:cs="Times New Roman"/>
                <w:lang w:eastAsia="ru-RU"/>
              </w:rPr>
              <w:t>Дигории</w:t>
            </w:r>
            <w:proofErr w:type="spellEnd"/>
            <w:r w:rsidRPr="00A24C25">
              <w:rPr>
                <w:rFonts w:ascii="Times New Roman" w:eastAsia="Times New Roman" w:hAnsi="Times New Roman" w:cs="Times New Roman"/>
                <w:lang w:eastAsia="ru-RU"/>
              </w:rPr>
              <w:t xml:space="preserve">. Эта гора испокон веков манила путников на свою вершину. </w:t>
            </w:r>
            <w:proofErr w:type="spellStart"/>
            <w:r w:rsidRPr="00A24C25">
              <w:rPr>
                <w:rFonts w:ascii="Times New Roman" w:eastAsia="Times New Roman" w:hAnsi="Times New Roman" w:cs="Times New Roman"/>
                <w:lang w:eastAsia="ru-RU"/>
              </w:rPr>
              <w:t>Кубус</w:t>
            </w:r>
            <w:proofErr w:type="spellEnd"/>
            <w:r w:rsidRPr="00A24C25">
              <w:rPr>
                <w:rFonts w:ascii="Times New Roman" w:eastAsia="Times New Roman" w:hAnsi="Times New Roman" w:cs="Times New Roman"/>
                <w:lang w:eastAsia="ru-RU"/>
              </w:rPr>
              <w:t xml:space="preserve"> – это не самая высокая гора Дигорского ущелья, ее высота 2340 м. Гора стоит, словно на перекрестке: она разделяет долины рек </w:t>
            </w:r>
            <w:proofErr w:type="spellStart"/>
            <w:r w:rsidRPr="00A24C25">
              <w:rPr>
                <w:rFonts w:ascii="Times New Roman" w:eastAsia="Times New Roman" w:hAnsi="Times New Roman" w:cs="Times New Roman"/>
                <w:lang w:eastAsia="ru-RU"/>
              </w:rPr>
              <w:t>Харес</w:t>
            </w:r>
            <w:proofErr w:type="spellEnd"/>
            <w:r w:rsidRPr="00A24C25">
              <w:rPr>
                <w:rFonts w:ascii="Times New Roman" w:eastAsia="Times New Roman" w:hAnsi="Times New Roman" w:cs="Times New Roman"/>
                <w:lang w:eastAsia="ru-RU"/>
              </w:rPr>
              <w:t xml:space="preserve"> и </w:t>
            </w:r>
            <w:proofErr w:type="spellStart"/>
            <w:r w:rsidRPr="00A24C25">
              <w:rPr>
                <w:rFonts w:ascii="Times New Roman" w:eastAsia="Times New Roman" w:hAnsi="Times New Roman" w:cs="Times New Roman"/>
                <w:lang w:eastAsia="ru-RU"/>
              </w:rPr>
              <w:t>Танадон</w:t>
            </w:r>
            <w:proofErr w:type="spellEnd"/>
            <w:r w:rsidRPr="00A24C25">
              <w:rPr>
                <w:rFonts w:ascii="Times New Roman" w:eastAsia="Times New Roman" w:hAnsi="Times New Roman" w:cs="Times New Roman"/>
                <w:lang w:eastAsia="ru-RU"/>
              </w:rPr>
              <w:t>.</w:t>
            </w:r>
            <w:r w:rsidRPr="00A24C25">
              <w:rPr>
                <w:rFonts w:ascii="Times New Roman" w:eastAsia="Times New Roman" w:hAnsi="Times New Roman" w:cs="Times New Roman"/>
                <w:color w:val="000000"/>
                <w:szCs w:val="26"/>
                <w:shd w:val="clear" w:color="auto" w:fill="FFFFFF"/>
                <w:lang w:eastAsia="ru-RU"/>
              </w:rPr>
              <w:t xml:space="preserve"> </w:t>
            </w:r>
            <w:r w:rsidRPr="00A24C25">
              <w:rPr>
                <w:rFonts w:ascii="Times New Roman" w:eastAsia="Times New Roman" w:hAnsi="Times New Roman" w:cs="Times New Roman"/>
                <w:lang w:eastAsia="ru-RU"/>
              </w:rPr>
              <w:t>С вершины горы открывается потрясающий вид на водопады «Три Сестры» и на ледник Тана, который питает водопады. Их официальное название – «</w:t>
            </w:r>
            <w:proofErr w:type="spellStart"/>
            <w:r w:rsidRPr="00A24C25">
              <w:rPr>
                <w:rFonts w:ascii="Times New Roman" w:eastAsia="Times New Roman" w:hAnsi="Times New Roman" w:cs="Times New Roman"/>
                <w:lang w:eastAsia="ru-RU"/>
              </w:rPr>
              <w:t>Таймазинские</w:t>
            </w:r>
            <w:proofErr w:type="spellEnd"/>
            <w:r w:rsidRPr="00A24C25">
              <w:rPr>
                <w:rFonts w:ascii="Times New Roman" w:eastAsia="Times New Roman" w:hAnsi="Times New Roman" w:cs="Times New Roman"/>
                <w:lang w:eastAsia="ru-RU"/>
              </w:rPr>
              <w:t xml:space="preserve"> водопады». Они производят незабываемое впечатление высотой падения и красотой. Водопады берут начало на леднике </w:t>
            </w:r>
            <w:proofErr w:type="spellStart"/>
            <w:r w:rsidRPr="00A24C25">
              <w:rPr>
                <w:rFonts w:ascii="Times New Roman" w:eastAsia="Times New Roman" w:hAnsi="Times New Roman" w:cs="Times New Roman"/>
                <w:lang w:eastAsia="ru-RU"/>
              </w:rPr>
              <w:t>Таймази</w:t>
            </w:r>
            <w:proofErr w:type="spellEnd"/>
            <w:r w:rsidRPr="00A24C25">
              <w:rPr>
                <w:rFonts w:ascii="Times New Roman" w:eastAsia="Times New Roman" w:hAnsi="Times New Roman" w:cs="Times New Roman"/>
                <w:lang w:eastAsia="ru-RU"/>
              </w:rPr>
              <w:t xml:space="preserve">, в </w:t>
            </w:r>
            <w:proofErr w:type="spellStart"/>
            <w:r w:rsidRPr="00A24C25">
              <w:rPr>
                <w:rFonts w:ascii="Times New Roman" w:eastAsia="Times New Roman" w:hAnsi="Times New Roman" w:cs="Times New Roman"/>
                <w:lang w:eastAsia="ru-RU"/>
              </w:rPr>
              <w:t>Харесском</w:t>
            </w:r>
            <w:proofErr w:type="spellEnd"/>
            <w:r w:rsidRPr="00A24C25">
              <w:rPr>
                <w:rFonts w:ascii="Times New Roman" w:eastAsia="Times New Roman" w:hAnsi="Times New Roman" w:cs="Times New Roman"/>
                <w:lang w:eastAsia="ru-RU"/>
              </w:rPr>
              <w:t xml:space="preserve"> ущелье. Внизу потоки разбиваются об уступчатые каменные пирамиды. За долгие годы, в пирамидах вода выдолбила множество углублений, которые являются настоящим украшением каждого из водопадов. Возвращение в гостиницу. Свободное время.</w:t>
            </w:r>
          </w:p>
        </w:tc>
      </w:tr>
      <w:tr w:rsidR="00A24C25" w:rsidRPr="00A24C25" w14:paraId="18ADC59C" w14:textId="77777777" w:rsidTr="00A24C25">
        <w:tblPrEx>
          <w:tblCellMar>
            <w:top w:w="0" w:type="dxa"/>
            <w:bottom w:w="0" w:type="dxa"/>
          </w:tblCellMar>
        </w:tblPrEx>
        <w:trPr>
          <w:trHeight w:val="1340"/>
        </w:trPr>
        <w:tc>
          <w:tcPr>
            <w:tcW w:w="9815" w:type="dxa"/>
            <w:tcBorders>
              <w:bottom w:val="single" w:sz="4" w:space="0" w:color="auto"/>
            </w:tcBorders>
            <w:vAlign w:val="center"/>
          </w:tcPr>
          <w:p w14:paraId="3803A3C8" w14:textId="01C7C6D3" w:rsidR="00A24C25" w:rsidRPr="00A24C25" w:rsidRDefault="00A24C25" w:rsidP="00A24C25">
            <w:pPr>
              <w:suppressAutoHyphens/>
              <w:spacing w:after="0" w:line="240" w:lineRule="auto"/>
              <w:jc w:val="both"/>
              <w:rPr>
                <w:rFonts w:ascii="Times New Roman" w:eastAsia="Times New Roman" w:hAnsi="Times New Roman" w:cs="Times New Roman"/>
                <w:i/>
                <w:color w:val="FF0000"/>
                <w:sz w:val="24"/>
                <w:szCs w:val="24"/>
                <w:lang w:eastAsia="ru-RU"/>
              </w:rPr>
            </w:pPr>
            <w:r w:rsidRPr="00A24C25">
              <w:rPr>
                <w:rFonts w:ascii="Times New Roman" w:eastAsia="Times New Roman" w:hAnsi="Times New Roman" w:cs="Times New Roman"/>
                <w:sz w:val="24"/>
                <w:szCs w:val="24"/>
                <w:lang w:eastAsia="ru-RU"/>
              </w:rPr>
              <w:t xml:space="preserve">3 день. </w:t>
            </w:r>
            <w:r w:rsidRPr="00A24C25">
              <w:rPr>
                <w:rFonts w:ascii="Times New Roman" w:eastAsia="Times New Roman" w:hAnsi="Times New Roman" w:cs="Times New Roman"/>
                <w:b/>
                <w:bCs/>
                <w:i/>
                <w:color w:val="FF0000"/>
                <w:sz w:val="24"/>
                <w:szCs w:val="24"/>
                <w:lang w:eastAsia="ru-RU"/>
              </w:rPr>
              <w:t>20</w:t>
            </w:r>
            <w:r w:rsidRPr="00A24C25">
              <w:rPr>
                <w:rFonts w:ascii="Times New Roman" w:eastAsia="Times New Roman" w:hAnsi="Times New Roman" w:cs="Times New Roman"/>
                <w:b/>
                <w:bCs/>
                <w:i/>
                <w:color w:val="FF0000"/>
                <w:sz w:val="24"/>
                <w:szCs w:val="24"/>
                <w:lang w:eastAsia="ru-RU"/>
              </w:rPr>
              <w:t xml:space="preserve"> </w:t>
            </w:r>
            <w:proofErr w:type="gramStart"/>
            <w:r w:rsidRPr="00A24C25">
              <w:rPr>
                <w:rFonts w:ascii="Times New Roman" w:eastAsia="Times New Roman" w:hAnsi="Times New Roman" w:cs="Times New Roman"/>
                <w:b/>
                <w:bCs/>
                <w:i/>
                <w:color w:val="FF0000"/>
                <w:sz w:val="24"/>
                <w:szCs w:val="24"/>
                <w:lang w:eastAsia="ru-RU"/>
              </w:rPr>
              <w:t>октября</w:t>
            </w:r>
            <w:r w:rsidRPr="00A24C25">
              <w:rPr>
                <w:rFonts w:ascii="Times New Roman" w:eastAsia="Times New Roman" w:hAnsi="Times New Roman" w:cs="Times New Roman"/>
                <w:b/>
                <w:bCs/>
                <w:i/>
                <w:color w:val="FF0000"/>
                <w:sz w:val="24"/>
                <w:szCs w:val="24"/>
                <w:lang w:eastAsia="ru-RU"/>
              </w:rPr>
              <w:t xml:space="preserve">  Водопад</w:t>
            </w:r>
            <w:proofErr w:type="gramEnd"/>
            <w:r w:rsidRPr="00A24C25">
              <w:rPr>
                <w:rFonts w:ascii="Times New Roman" w:eastAsia="Times New Roman" w:hAnsi="Times New Roman" w:cs="Times New Roman"/>
                <w:b/>
                <w:bCs/>
                <w:i/>
                <w:color w:val="FF0000"/>
                <w:sz w:val="24"/>
                <w:szCs w:val="24"/>
                <w:lang w:eastAsia="ru-RU"/>
              </w:rPr>
              <w:t xml:space="preserve"> «Жемчужный» – </w:t>
            </w:r>
            <w:proofErr w:type="spellStart"/>
            <w:r w:rsidRPr="00A24C25">
              <w:rPr>
                <w:rFonts w:ascii="Times New Roman" w:eastAsia="Times New Roman" w:hAnsi="Times New Roman" w:cs="Times New Roman"/>
                <w:b/>
                <w:bCs/>
                <w:i/>
                <w:color w:val="FF0000"/>
                <w:sz w:val="24"/>
                <w:szCs w:val="24"/>
                <w:lang w:eastAsia="ru-RU"/>
              </w:rPr>
              <w:t>термалка</w:t>
            </w:r>
            <w:proofErr w:type="spellEnd"/>
            <w:r w:rsidRPr="00A24C25">
              <w:rPr>
                <w:rFonts w:ascii="Times New Roman" w:eastAsia="Times New Roman" w:hAnsi="Times New Roman" w:cs="Times New Roman"/>
                <w:i/>
                <w:color w:val="FF0000"/>
                <w:sz w:val="24"/>
                <w:szCs w:val="24"/>
                <w:lang w:eastAsia="ru-RU"/>
              </w:rPr>
              <w:t>.</w:t>
            </w:r>
          </w:p>
          <w:p w14:paraId="7EAEF303" w14:textId="3D603B83" w:rsidR="00A24C25" w:rsidRPr="00A24C25" w:rsidRDefault="00A24C25" w:rsidP="00A24C25">
            <w:pPr>
              <w:suppressAutoHyphens/>
              <w:spacing w:after="0" w:line="240" w:lineRule="auto"/>
              <w:jc w:val="both"/>
              <w:rPr>
                <w:rFonts w:ascii="Times New Roman" w:eastAsia="Times New Roman" w:hAnsi="Times New Roman" w:cs="Times New Roman"/>
                <w:bCs/>
                <w:u w:val="single"/>
                <w:lang w:eastAsia="ar-SA"/>
              </w:rPr>
            </w:pPr>
            <w:r w:rsidRPr="00A24C25">
              <w:rPr>
                <w:rFonts w:ascii="Times New Roman" w:eastAsia="Times New Roman" w:hAnsi="Times New Roman" w:cs="Times New Roman"/>
                <w:shd w:val="clear" w:color="auto" w:fill="FFFFFF"/>
                <w:lang w:eastAsia="ru-RU"/>
              </w:rPr>
              <w:t xml:space="preserve">До 08.00 сдача номеров. Вещи в автобус. 08.00-09.00 время на </w:t>
            </w:r>
            <w:proofErr w:type="gramStart"/>
            <w:r w:rsidRPr="00A24C25">
              <w:rPr>
                <w:rFonts w:ascii="Times New Roman" w:eastAsia="Times New Roman" w:hAnsi="Times New Roman" w:cs="Times New Roman"/>
                <w:shd w:val="clear" w:color="auto" w:fill="FFFFFF"/>
                <w:lang w:eastAsia="ru-RU"/>
              </w:rPr>
              <w:t>завтрак( доп.</w:t>
            </w:r>
            <w:proofErr w:type="gramEnd"/>
            <w:r w:rsidRPr="00A24C25">
              <w:rPr>
                <w:rFonts w:ascii="Times New Roman" w:eastAsia="Times New Roman" w:hAnsi="Times New Roman" w:cs="Times New Roman"/>
                <w:shd w:val="clear" w:color="auto" w:fill="FFFFFF"/>
                <w:lang w:eastAsia="ru-RU"/>
              </w:rPr>
              <w:t xml:space="preserve"> плата) В 09.00 — Мы отправляемся пешком в </w:t>
            </w:r>
            <w:proofErr w:type="spellStart"/>
            <w:r w:rsidRPr="00A24C25">
              <w:rPr>
                <w:rFonts w:ascii="Times New Roman" w:eastAsia="Times New Roman" w:hAnsi="Times New Roman" w:cs="Times New Roman"/>
                <w:shd w:val="clear" w:color="auto" w:fill="FFFFFF"/>
                <w:lang w:eastAsia="ru-RU"/>
              </w:rPr>
              <w:t>Харесское</w:t>
            </w:r>
            <w:proofErr w:type="spellEnd"/>
            <w:r w:rsidRPr="00A24C25">
              <w:rPr>
                <w:rFonts w:ascii="Times New Roman" w:eastAsia="Times New Roman" w:hAnsi="Times New Roman" w:cs="Times New Roman"/>
                <w:shd w:val="clear" w:color="auto" w:fill="FFFFFF"/>
                <w:lang w:eastAsia="ru-RU"/>
              </w:rPr>
              <w:t xml:space="preserve"> ущелье, чтобы увидеть один из красивейших водопадов Горной </w:t>
            </w:r>
            <w:proofErr w:type="spellStart"/>
            <w:r w:rsidRPr="00A24C25">
              <w:rPr>
                <w:rFonts w:ascii="Times New Roman" w:eastAsia="Times New Roman" w:hAnsi="Times New Roman" w:cs="Times New Roman"/>
                <w:shd w:val="clear" w:color="auto" w:fill="FFFFFF"/>
                <w:lang w:eastAsia="ru-RU"/>
              </w:rPr>
              <w:t>Дигории</w:t>
            </w:r>
            <w:proofErr w:type="spellEnd"/>
            <w:r w:rsidRPr="00A24C25">
              <w:rPr>
                <w:rFonts w:ascii="Times New Roman" w:eastAsia="Times New Roman" w:hAnsi="Times New Roman" w:cs="Times New Roman"/>
                <w:shd w:val="clear" w:color="auto" w:fill="FFFFFF"/>
                <w:lang w:eastAsia="ru-RU"/>
              </w:rPr>
              <w:t xml:space="preserve"> – </w:t>
            </w:r>
            <w:proofErr w:type="spellStart"/>
            <w:r w:rsidRPr="00A24C25">
              <w:rPr>
                <w:rFonts w:ascii="Times New Roman" w:eastAsia="Times New Roman" w:hAnsi="Times New Roman" w:cs="Times New Roman"/>
                <w:shd w:val="clear" w:color="auto" w:fill="FFFFFF"/>
                <w:lang w:eastAsia="ru-RU"/>
              </w:rPr>
              <w:t>Галдаридон</w:t>
            </w:r>
            <w:proofErr w:type="spellEnd"/>
            <w:r w:rsidRPr="00A24C25">
              <w:rPr>
                <w:rFonts w:ascii="Times New Roman" w:eastAsia="Times New Roman" w:hAnsi="Times New Roman" w:cs="Times New Roman"/>
                <w:shd w:val="clear" w:color="auto" w:fill="FFFFFF"/>
                <w:lang w:eastAsia="ru-RU"/>
              </w:rPr>
              <w:t xml:space="preserve"> или Жемчужный. Маршрут идет  по извилистой проселочной дороге с небольшим приводит путешественников в хвойный лес, а затем на берег горной реки </w:t>
            </w:r>
            <w:proofErr w:type="spellStart"/>
            <w:r w:rsidRPr="00A24C25">
              <w:rPr>
                <w:rFonts w:ascii="Times New Roman" w:eastAsia="Times New Roman" w:hAnsi="Times New Roman" w:cs="Times New Roman"/>
                <w:shd w:val="clear" w:color="auto" w:fill="FFFFFF"/>
                <w:lang w:eastAsia="ru-RU"/>
              </w:rPr>
              <w:t>Харес</w:t>
            </w:r>
            <w:proofErr w:type="spellEnd"/>
            <w:r w:rsidRPr="00A24C25">
              <w:rPr>
                <w:rFonts w:ascii="Times New Roman" w:eastAsia="Times New Roman" w:hAnsi="Times New Roman" w:cs="Times New Roman"/>
                <w:shd w:val="clear" w:color="auto" w:fill="FFFFFF"/>
                <w:lang w:eastAsia="ru-RU"/>
              </w:rPr>
              <w:t xml:space="preserve">. До водопада осталось идти совсем немного, ориентируясь по все увеличивающемуся шуму падающего водяного потока. Ложе пятикаскадного водопада черного цвета, на каждой ступени имеется небольшие каменные ванны. В самом низу </w:t>
            </w:r>
            <w:proofErr w:type="gramStart"/>
            <w:r w:rsidRPr="00A24C25">
              <w:rPr>
                <w:rFonts w:ascii="Times New Roman" w:eastAsia="Times New Roman" w:hAnsi="Times New Roman" w:cs="Times New Roman"/>
                <w:shd w:val="clear" w:color="auto" w:fill="FFFFFF"/>
                <w:lang w:eastAsia="ru-RU"/>
              </w:rPr>
              <w:t>находится  яма</w:t>
            </w:r>
            <w:proofErr w:type="gramEnd"/>
            <w:r w:rsidRPr="00A24C25">
              <w:rPr>
                <w:rFonts w:ascii="Times New Roman" w:eastAsia="Times New Roman" w:hAnsi="Times New Roman" w:cs="Times New Roman"/>
                <w:shd w:val="clear" w:color="auto" w:fill="FFFFFF"/>
                <w:lang w:eastAsia="ru-RU"/>
              </w:rPr>
              <w:t xml:space="preserve"> (чаша) диаметром до 8–10 м  с отшлифованной галькой на дне и заполненная  холодной и кристально чистой водой, где смельчаки могут искупаться. Возвращение на базу 14:00-14:30, обед (доп. плата</w:t>
            </w:r>
            <w:proofErr w:type="gramStart"/>
            <w:r w:rsidRPr="00A24C25">
              <w:rPr>
                <w:rFonts w:ascii="Times New Roman" w:eastAsia="Times New Roman" w:hAnsi="Times New Roman" w:cs="Times New Roman"/>
                <w:shd w:val="clear" w:color="auto" w:fill="FFFFFF"/>
                <w:lang w:eastAsia="ru-RU"/>
              </w:rPr>
              <w:t>)</w:t>
            </w:r>
            <w:proofErr w:type="gramEnd"/>
            <w:r w:rsidRPr="00A24C25">
              <w:rPr>
                <w:rFonts w:ascii="Times New Roman" w:eastAsia="Times New Roman" w:hAnsi="Times New Roman" w:cs="Times New Roman"/>
                <w:shd w:val="clear" w:color="auto" w:fill="FFFFFF"/>
                <w:lang w:eastAsia="ru-RU"/>
              </w:rPr>
              <w:t xml:space="preserve"> В 14:30 -15:00 отъезд на термальные источники </w:t>
            </w:r>
            <w:r w:rsidRPr="00A24C25">
              <w:rPr>
                <w:rFonts w:ascii="Times New Roman" w:eastAsia="Times New Roman" w:hAnsi="Times New Roman" w:cs="Times New Roman"/>
                <w:b/>
                <w:bCs/>
                <w:shd w:val="clear" w:color="auto" w:fill="FFFFFF"/>
                <w:lang w:eastAsia="ru-RU"/>
              </w:rPr>
              <w:t>«</w:t>
            </w:r>
            <w:proofErr w:type="spellStart"/>
            <w:r w:rsidRPr="00A24C25">
              <w:rPr>
                <w:rFonts w:ascii="Times New Roman" w:eastAsia="Times New Roman" w:hAnsi="Times New Roman" w:cs="Times New Roman"/>
                <w:b/>
                <w:bCs/>
                <w:shd w:val="clear" w:color="auto" w:fill="FFFFFF"/>
                <w:lang w:eastAsia="ru-RU"/>
              </w:rPr>
              <w:t>Гедуко</w:t>
            </w:r>
            <w:proofErr w:type="spellEnd"/>
            <w:r w:rsidRPr="00A24C25">
              <w:rPr>
                <w:rFonts w:ascii="Times New Roman" w:eastAsia="Times New Roman" w:hAnsi="Times New Roman" w:cs="Times New Roman"/>
                <w:b/>
                <w:bCs/>
                <w:shd w:val="clear" w:color="auto" w:fill="FFFFFF"/>
                <w:lang w:eastAsia="ru-RU"/>
              </w:rPr>
              <w:t>»-п</w:t>
            </w:r>
            <w:r w:rsidRPr="00A24C25">
              <w:rPr>
                <w:rFonts w:ascii="Times New Roman" w:eastAsia="Times New Roman" w:hAnsi="Times New Roman" w:cs="Times New Roman"/>
                <w:shd w:val="clear" w:color="auto" w:fill="FFFFFF"/>
                <w:lang w:eastAsia="ru-RU"/>
              </w:rPr>
              <w:t>рибытие 17.00-18.00 Отправление в Ростов/Таганрог в 19:30 -20:00  </w:t>
            </w:r>
          </w:p>
        </w:tc>
      </w:tr>
      <w:tr w:rsidR="00A24C25" w:rsidRPr="00A24C25" w14:paraId="794865FD" w14:textId="77777777" w:rsidTr="00A24C25">
        <w:tblPrEx>
          <w:tblCellMar>
            <w:top w:w="0" w:type="dxa"/>
            <w:bottom w:w="0" w:type="dxa"/>
          </w:tblCellMar>
        </w:tblPrEx>
        <w:trPr>
          <w:trHeight w:val="266"/>
        </w:trPr>
        <w:tc>
          <w:tcPr>
            <w:tcW w:w="9815" w:type="dxa"/>
            <w:tcBorders>
              <w:top w:val="single" w:sz="4" w:space="0" w:color="auto"/>
            </w:tcBorders>
            <w:vAlign w:val="center"/>
          </w:tcPr>
          <w:p w14:paraId="5D82AD8A" w14:textId="7BCE7CBA" w:rsidR="00A24C25" w:rsidRPr="00A24C25" w:rsidRDefault="00A24C25" w:rsidP="00A24C25">
            <w:pPr>
              <w:suppressAutoHyphens/>
              <w:spacing w:after="0" w:line="240" w:lineRule="auto"/>
              <w:jc w:val="both"/>
              <w:rPr>
                <w:rFonts w:ascii="Times New Roman" w:eastAsia="Times New Roman" w:hAnsi="Times New Roman" w:cs="Times New Roman"/>
                <w:sz w:val="28"/>
                <w:szCs w:val="28"/>
                <w:lang w:eastAsia="ar-SA"/>
              </w:rPr>
            </w:pPr>
            <w:r w:rsidRPr="00A24C25">
              <w:rPr>
                <w:rFonts w:ascii="Times New Roman" w:eastAsia="Times New Roman" w:hAnsi="Times New Roman" w:cs="Times New Roman"/>
                <w:b/>
                <w:sz w:val="24"/>
                <w:szCs w:val="24"/>
                <w:lang w:eastAsia="ru-RU"/>
              </w:rPr>
              <w:t>4 день.</w:t>
            </w:r>
            <w:r w:rsidRPr="00A24C25">
              <w:rPr>
                <w:rFonts w:ascii="Times New Roman" w:eastAsia="Times New Roman" w:hAnsi="Times New Roman" w:cs="Times New Roman"/>
                <w:sz w:val="24"/>
                <w:szCs w:val="24"/>
                <w:lang w:eastAsia="ru-RU"/>
              </w:rPr>
              <w:t xml:space="preserve"> </w:t>
            </w:r>
            <w:r w:rsidRPr="00A24C25">
              <w:rPr>
                <w:rFonts w:ascii="Times New Roman" w:eastAsia="Times New Roman" w:hAnsi="Times New Roman" w:cs="Times New Roman"/>
                <w:sz w:val="24"/>
                <w:szCs w:val="24"/>
                <w:lang w:eastAsia="ru-RU"/>
              </w:rPr>
              <w:t>21</w:t>
            </w:r>
            <w:r w:rsidRPr="00A24C25">
              <w:rPr>
                <w:rFonts w:ascii="Times New Roman" w:eastAsia="Times New Roman" w:hAnsi="Times New Roman" w:cs="Times New Roman"/>
                <w:b/>
                <w:i/>
                <w:color w:val="FF0000"/>
                <w:sz w:val="24"/>
                <w:szCs w:val="24"/>
                <w:lang w:eastAsia="ru-RU"/>
              </w:rPr>
              <w:t xml:space="preserve"> </w:t>
            </w:r>
            <w:r w:rsidRPr="00A24C25">
              <w:rPr>
                <w:rFonts w:ascii="Times New Roman" w:eastAsia="Times New Roman" w:hAnsi="Times New Roman" w:cs="Times New Roman"/>
                <w:b/>
                <w:i/>
                <w:color w:val="FF0000"/>
                <w:sz w:val="24"/>
                <w:szCs w:val="24"/>
                <w:lang w:eastAsia="ru-RU"/>
              </w:rPr>
              <w:t>октября</w:t>
            </w:r>
            <w:r w:rsidRPr="00A24C25">
              <w:rPr>
                <w:rFonts w:ascii="Times New Roman" w:eastAsia="Times New Roman" w:hAnsi="Times New Roman" w:cs="Times New Roman"/>
                <w:b/>
                <w:i/>
                <w:color w:val="FF0000"/>
                <w:sz w:val="24"/>
                <w:szCs w:val="24"/>
                <w:lang w:eastAsia="ru-RU"/>
              </w:rPr>
              <w:t xml:space="preserve">. </w:t>
            </w:r>
            <w:r w:rsidRPr="00A24C25">
              <w:rPr>
                <w:rFonts w:ascii="Times New Roman" w:eastAsia="Times New Roman" w:hAnsi="Times New Roman" w:cs="Times New Roman"/>
                <w:sz w:val="24"/>
                <w:szCs w:val="28"/>
                <w:lang w:eastAsia="ar-SA"/>
              </w:rPr>
              <w:t>Ориентировочное время прибытия в Таганрог /05-06:00</w:t>
            </w:r>
          </w:p>
        </w:tc>
      </w:tr>
    </w:tbl>
    <w:p w14:paraId="697D9976" w14:textId="77777777" w:rsidR="00A24C25" w:rsidRPr="00A24C25" w:rsidRDefault="00A24C25" w:rsidP="00A24C25">
      <w:pPr>
        <w:spacing w:after="0" w:line="240" w:lineRule="auto"/>
        <w:jc w:val="center"/>
        <w:rPr>
          <w:rFonts w:ascii="Times New Roman" w:eastAsia="Times New Roman" w:hAnsi="Times New Roman" w:cs="Times New Roman"/>
          <w:b/>
          <w:bCs/>
          <w:color w:val="FF0000"/>
          <w:sz w:val="28"/>
          <w:szCs w:val="28"/>
          <w:u w:val="single"/>
          <w:lang w:eastAsia="ru-RU"/>
        </w:rPr>
      </w:pPr>
      <w:r w:rsidRPr="00A24C25">
        <w:rPr>
          <w:rFonts w:ascii="Times New Roman" w:eastAsia="Times New Roman" w:hAnsi="Times New Roman" w:cs="Times New Roman"/>
          <w:b/>
          <w:bCs/>
          <w:color w:val="FF0000"/>
          <w:sz w:val="28"/>
          <w:szCs w:val="28"/>
          <w:u w:val="single"/>
          <w:lang w:eastAsia="ru-RU"/>
        </w:rPr>
        <w:t>Стоимость тура:</w:t>
      </w:r>
    </w:p>
    <w:tbl>
      <w:tblPr>
        <w:tblW w:w="63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000"/>
        <w:gridCol w:w="1984"/>
      </w:tblGrid>
      <w:tr w:rsidR="00A24C25" w:rsidRPr="00A24C25" w14:paraId="3D077D1F" w14:textId="77777777" w:rsidTr="00A24C25">
        <w:trPr>
          <w:trHeight w:val="720"/>
        </w:trPr>
        <w:tc>
          <w:tcPr>
            <w:tcW w:w="2395" w:type="dxa"/>
            <w:shd w:val="clear" w:color="auto" w:fill="C6D9F1"/>
            <w:vAlign w:val="center"/>
          </w:tcPr>
          <w:p w14:paraId="12753C21" w14:textId="77777777" w:rsidR="00A24C25" w:rsidRPr="00A24C25" w:rsidRDefault="00A24C25" w:rsidP="00A24C25">
            <w:pPr>
              <w:spacing w:after="0" w:line="240" w:lineRule="auto"/>
              <w:jc w:val="center"/>
              <w:rPr>
                <w:rFonts w:ascii="Times New Roman" w:eastAsia="Times New Roman" w:hAnsi="Times New Roman" w:cs="Times New Roman"/>
                <w:b/>
                <w:bCs/>
                <w:color w:val="000000"/>
                <w:lang w:eastAsia="ru-RU"/>
              </w:rPr>
            </w:pPr>
            <w:r w:rsidRPr="00A24C25">
              <w:rPr>
                <w:rFonts w:ascii="Times New Roman" w:eastAsia="Times New Roman" w:hAnsi="Times New Roman" w:cs="Times New Roman"/>
                <w:b/>
                <w:bCs/>
                <w:color w:val="000000"/>
                <w:lang w:eastAsia="ru-RU"/>
              </w:rPr>
              <w:lastRenderedPageBreak/>
              <w:t>2-х мест. номер со всеми удобствами</w:t>
            </w:r>
          </w:p>
          <w:p w14:paraId="369085EC" w14:textId="77777777" w:rsidR="00A24C25" w:rsidRPr="00A24C25" w:rsidRDefault="00A24C25" w:rsidP="00A24C25">
            <w:pPr>
              <w:spacing w:after="0" w:line="240" w:lineRule="auto"/>
              <w:jc w:val="center"/>
              <w:rPr>
                <w:rFonts w:ascii="Times New Roman" w:eastAsia="Times New Roman" w:hAnsi="Times New Roman" w:cs="Times New Roman"/>
                <w:b/>
                <w:bCs/>
                <w:color w:val="000000"/>
                <w:lang w:eastAsia="ru-RU"/>
              </w:rPr>
            </w:pPr>
          </w:p>
        </w:tc>
        <w:tc>
          <w:tcPr>
            <w:tcW w:w="2000" w:type="dxa"/>
            <w:shd w:val="clear" w:color="auto" w:fill="C6D9F1"/>
          </w:tcPr>
          <w:p w14:paraId="64E26A75" w14:textId="77777777" w:rsidR="00A24C25" w:rsidRPr="00A24C25" w:rsidRDefault="00A24C25" w:rsidP="00A24C25">
            <w:pPr>
              <w:spacing w:after="0" w:line="240" w:lineRule="auto"/>
              <w:jc w:val="center"/>
              <w:rPr>
                <w:rFonts w:ascii="Times New Roman" w:eastAsia="Times New Roman" w:hAnsi="Times New Roman" w:cs="Times New Roman"/>
                <w:b/>
                <w:bCs/>
                <w:color w:val="000000"/>
                <w:lang w:eastAsia="ru-RU"/>
              </w:rPr>
            </w:pPr>
            <w:r w:rsidRPr="00A24C25">
              <w:rPr>
                <w:rFonts w:ascii="Times New Roman" w:eastAsia="Times New Roman" w:hAnsi="Times New Roman" w:cs="Times New Roman"/>
                <w:b/>
                <w:bCs/>
                <w:color w:val="000000"/>
                <w:lang w:eastAsia="ru-RU"/>
              </w:rPr>
              <w:t>3-х мест. номер с удобствами на блок</w:t>
            </w:r>
          </w:p>
        </w:tc>
        <w:tc>
          <w:tcPr>
            <w:tcW w:w="1984" w:type="dxa"/>
            <w:shd w:val="clear" w:color="auto" w:fill="C6D9F1"/>
          </w:tcPr>
          <w:p w14:paraId="5D1AF247" w14:textId="0F901688" w:rsidR="00A24C25" w:rsidRPr="00A24C25" w:rsidRDefault="00A24C25" w:rsidP="00A24C25">
            <w:pPr>
              <w:spacing w:after="0" w:line="240" w:lineRule="auto"/>
              <w:jc w:val="center"/>
              <w:rPr>
                <w:rFonts w:ascii="Times New Roman" w:eastAsia="Times New Roman" w:hAnsi="Times New Roman" w:cs="Times New Roman"/>
                <w:b/>
                <w:bCs/>
                <w:color w:val="000000"/>
                <w:lang w:eastAsia="ru-RU"/>
              </w:rPr>
            </w:pPr>
            <w:r w:rsidRPr="00A24C25">
              <w:rPr>
                <w:rFonts w:ascii="Times New Roman" w:eastAsia="Times New Roman" w:hAnsi="Times New Roman" w:cs="Times New Roman"/>
                <w:b/>
                <w:bCs/>
                <w:color w:val="000000"/>
                <w:lang w:eastAsia="ru-RU"/>
              </w:rPr>
              <w:t>Одноместное размещение</w:t>
            </w:r>
          </w:p>
        </w:tc>
      </w:tr>
      <w:tr w:rsidR="00A24C25" w:rsidRPr="00A24C25" w14:paraId="511D9326" w14:textId="77777777" w:rsidTr="00A24C25">
        <w:trPr>
          <w:trHeight w:val="314"/>
        </w:trPr>
        <w:tc>
          <w:tcPr>
            <w:tcW w:w="2395" w:type="dxa"/>
            <w:shd w:val="clear" w:color="auto" w:fill="auto"/>
          </w:tcPr>
          <w:p w14:paraId="6357E0D5" w14:textId="3D22F27D" w:rsidR="00A24C25" w:rsidRPr="00A24C25" w:rsidRDefault="00A24C25" w:rsidP="00A24C25">
            <w:pPr>
              <w:spacing w:after="0" w:line="240" w:lineRule="auto"/>
              <w:jc w:val="center"/>
              <w:rPr>
                <w:rFonts w:ascii="Times New Roman" w:eastAsia="Times New Roman" w:hAnsi="Times New Roman" w:cs="Times New Roman"/>
                <w:b/>
                <w:bCs/>
                <w:color w:val="000000"/>
                <w:sz w:val="26"/>
                <w:szCs w:val="26"/>
                <w:lang w:eastAsia="ru-RU"/>
              </w:rPr>
            </w:pPr>
            <w:r w:rsidRPr="00A24C25">
              <w:rPr>
                <w:rFonts w:ascii="Times New Roman" w:eastAsia="Times New Roman" w:hAnsi="Times New Roman" w:cs="Times New Roman"/>
                <w:b/>
                <w:bCs/>
                <w:color w:val="000000"/>
                <w:sz w:val="26"/>
                <w:szCs w:val="26"/>
                <w:lang w:eastAsia="ru-RU"/>
              </w:rPr>
              <w:t>1</w:t>
            </w:r>
            <w:r w:rsidRPr="00A24C25">
              <w:rPr>
                <w:rFonts w:ascii="Times New Roman" w:eastAsia="Times New Roman" w:hAnsi="Times New Roman" w:cs="Times New Roman"/>
                <w:b/>
                <w:bCs/>
                <w:color w:val="000000"/>
                <w:sz w:val="26"/>
                <w:szCs w:val="26"/>
                <w:lang w:eastAsia="ru-RU"/>
              </w:rPr>
              <w:t>6500</w:t>
            </w:r>
            <w:r w:rsidRPr="00A24C25">
              <w:rPr>
                <w:rFonts w:ascii="Times New Roman" w:eastAsia="Times New Roman" w:hAnsi="Times New Roman" w:cs="Times New Roman"/>
                <w:b/>
                <w:bCs/>
                <w:color w:val="000000"/>
                <w:sz w:val="26"/>
                <w:szCs w:val="26"/>
                <w:lang w:eastAsia="ru-RU"/>
              </w:rPr>
              <w:t xml:space="preserve"> р/чел</w:t>
            </w:r>
          </w:p>
        </w:tc>
        <w:tc>
          <w:tcPr>
            <w:tcW w:w="2000" w:type="dxa"/>
          </w:tcPr>
          <w:p w14:paraId="20ECDBE5" w14:textId="367646C4" w:rsidR="00A24C25" w:rsidRPr="00A24C25" w:rsidRDefault="00A24C25" w:rsidP="00A24C25">
            <w:pPr>
              <w:spacing w:after="0" w:line="240" w:lineRule="auto"/>
              <w:jc w:val="center"/>
              <w:rPr>
                <w:rFonts w:ascii="Times New Roman" w:eastAsia="Times New Roman" w:hAnsi="Times New Roman" w:cs="Times New Roman"/>
                <w:b/>
                <w:bCs/>
                <w:color w:val="000000"/>
                <w:sz w:val="26"/>
                <w:szCs w:val="26"/>
                <w:lang w:eastAsia="ru-RU"/>
              </w:rPr>
            </w:pPr>
            <w:r w:rsidRPr="00A24C25">
              <w:rPr>
                <w:rFonts w:ascii="Times New Roman" w:eastAsia="Times New Roman" w:hAnsi="Times New Roman" w:cs="Times New Roman"/>
                <w:b/>
                <w:bCs/>
                <w:color w:val="000000"/>
                <w:sz w:val="26"/>
                <w:szCs w:val="26"/>
                <w:lang w:eastAsia="ru-RU"/>
              </w:rPr>
              <w:t>1</w:t>
            </w:r>
            <w:r w:rsidRPr="00A24C25">
              <w:rPr>
                <w:rFonts w:ascii="Times New Roman" w:eastAsia="Times New Roman" w:hAnsi="Times New Roman" w:cs="Times New Roman"/>
                <w:b/>
                <w:bCs/>
                <w:color w:val="000000"/>
                <w:sz w:val="26"/>
                <w:szCs w:val="26"/>
                <w:lang w:eastAsia="ru-RU"/>
              </w:rPr>
              <w:t>5900</w:t>
            </w:r>
            <w:r w:rsidRPr="00A24C25">
              <w:rPr>
                <w:rFonts w:ascii="Times New Roman" w:eastAsia="Times New Roman" w:hAnsi="Times New Roman" w:cs="Times New Roman"/>
                <w:b/>
                <w:bCs/>
                <w:color w:val="000000"/>
                <w:sz w:val="26"/>
                <w:szCs w:val="26"/>
                <w:lang w:eastAsia="ru-RU"/>
              </w:rPr>
              <w:t xml:space="preserve"> р/чел</w:t>
            </w:r>
          </w:p>
        </w:tc>
        <w:tc>
          <w:tcPr>
            <w:tcW w:w="1984" w:type="dxa"/>
          </w:tcPr>
          <w:p w14:paraId="39BCB071" w14:textId="45ACA67F" w:rsidR="00A24C25" w:rsidRPr="00A24C25" w:rsidRDefault="00A24C25" w:rsidP="00A24C25">
            <w:pPr>
              <w:spacing w:after="0" w:line="240" w:lineRule="auto"/>
              <w:rPr>
                <w:rFonts w:ascii="Times New Roman" w:eastAsia="Times New Roman" w:hAnsi="Times New Roman" w:cs="Times New Roman"/>
                <w:b/>
                <w:bCs/>
                <w:color w:val="000000"/>
                <w:sz w:val="26"/>
                <w:szCs w:val="26"/>
                <w:lang w:eastAsia="ru-RU"/>
              </w:rPr>
            </w:pPr>
            <w:r w:rsidRPr="00A24C25">
              <w:rPr>
                <w:rFonts w:ascii="Times New Roman" w:eastAsia="Times New Roman" w:hAnsi="Times New Roman" w:cs="Times New Roman"/>
                <w:b/>
                <w:bCs/>
                <w:color w:val="000000"/>
                <w:sz w:val="26"/>
                <w:szCs w:val="26"/>
                <w:lang w:eastAsia="ru-RU"/>
              </w:rPr>
              <w:t>20</w:t>
            </w:r>
            <w:r w:rsidRPr="00A24C25">
              <w:rPr>
                <w:rFonts w:ascii="Times New Roman" w:eastAsia="Times New Roman" w:hAnsi="Times New Roman" w:cs="Times New Roman"/>
                <w:b/>
                <w:bCs/>
                <w:color w:val="000000"/>
                <w:sz w:val="26"/>
                <w:szCs w:val="26"/>
                <w:lang w:eastAsia="ru-RU"/>
              </w:rPr>
              <w:t>500 р/чел</w:t>
            </w:r>
          </w:p>
        </w:tc>
      </w:tr>
    </w:tbl>
    <w:p w14:paraId="76A303CD" w14:textId="77777777" w:rsidR="00A24C25" w:rsidRPr="00A24C25" w:rsidRDefault="00A24C25" w:rsidP="00A24C25">
      <w:pPr>
        <w:spacing w:after="0" w:line="240" w:lineRule="auto"/>
        <w:ind w:left="-284" w:firstLine="142"/>
        <w:jc w:val="both"/>
        <w:rPr>
          <w:rFonts w:ascii="Times New Roman" w:eastAsia="Times New Roman" w:hAnsi="Times New Roman" w:cs="Times New Roman"/>
          <w:b/>
          <w:sz w:val="20"/>
          <w:szCs w:val="20"/>
          <w:u w:val="single"/>
          <w:lang w:eastAsia="ru-RU"/>
        </w:rPr>
      </w:pPr>
    </w:p>
    <w:p w14:paraId="7453ED89" w14:textId="77777777" w:rsidR="00A24C25" w:rsidRPr="00A24C25" w:rsidRDefault="00A24C25" w:rsidP="00A24C25">
      <w:pPr>
        <w:spacing w:after="0" w:line="240" w:lineRule="auto"/>
        <w:ind w:left="-284" w:firstLine="142"/>
        <w:jc w:val="both"/>
        <w:rPr>
          <w:rFonts w:ascii="Times New Roman" w:eastAsia="Times New Roman" w:hAnsi="Times New Roman" w:cs="Times New Roman"/>
          <w:b/>
          <w:sz w:val="20"/>
          <w:szCs w:val="20"/>
          <w:u w:val="single"/>
          <w:lang w:eastAsia="ru-RU"/>
        </w:rPr>
      </w:pPr>
    </w:p>
    <w:p w14:paraId="52CC8519" w14:textId="77777777" w:rsidR="00A24C25" w:rsidRPr="00A24C25" w:rsidRDefault="00A24C25" w:rsidP="00A24C25">
      <w:pPr>
        <w:spacing w:after="0" w:line="240" w:lineRule="auto"/>
        <w:ind w:left="-284" w:firstLine="142"/>
        <w:jc w:val="both"/>
        <w:rPr>
          <w:rFonts w:ascii="Times New Roman" w:eastAsia="Times New Roman" w:hAnsi="Times New Roman" w:cs="Times New Roman"/>
          <w:b/>
          <w:sz w:val="20"/>
          <w:szCs w:val="20"/>
          <w:u w:val="single"/>
          <w:lang w:eastAsia="ru-RU"/>
        </w:rPr>
      </w:pPr>
    </w:p>
    <w:p w14:paraId="0B1AF251" w14:textId="77777777" w:rsidR="00A24C25" w:rsidRPr="00A24C25" w:rsidRDefault="00A24C25" w:rsidP="00A24C25">
      <w:pPr>
        <w:spacing w:after="0" w:line="240" w:lineRule="auto"/>
        <w:ind w:left="-284" w:firstLine="142"/>
        <w:jc w:val="both"/>
        <w:rPr>
          <w:rFonts w:ascii="Times New Roman" w:eastAsia="Times New Roman" w:hAnsi="Times New Roman" w:cs="Times New Roman"/>
          <w:b/>
          <w:sz w:val="20"/>
          <w:szCs w:val="20"/>
          <w:lang w:eastAsia="ru-RU"/>
        </w:rPr>
      </w:pPr>
      <w:r w:rsidRPr="00A24C25">
        <w:rPr>
          <w:rFonts w:ascii="Times New Roman" w:eastAsia="Times New Roman" w:hAnsi="Times New Roman" w:cs="Times New Roman"/>
          <w:b/>
          <w:sz w:val="20"/>
          <w:szCs w:val="20"/>
          <w:u w:val="single"/>
          <w:lang w:eastAsia="ru-RU"/>
        </w:rPr>
        <w:t>В стоимость входит</w:t>
      </w:r>
      <w:r w:rsidRPr="00A24C25">
        <w:rPr>
          <w:rFonts w:ascii="Times New Roman" w:eastAsia="Times New Roman" w:hAnsi="Times New Roman" w:cs="Times New Roman"/>
          <w:b/>
          <w:sz w:val="20"/>
          <w:szCs w:val="20"/>
          <w:lang w:eastAsia="ru-RU"/>
        </w:rPr>
        <w:t xml:space="preserve">: </w:t>
      </w:r>
    </w:p>
    <w:p w14:paraId="23CEC5EC" w14:textId="77777777" w:rsidR="00A24C25" w:rsidRPr="00A24C25" w:rsidRDefault="00A24C25" w:rsidP="00A24C25">
      <w:pPr>
        <w:numPr>
          <w:ilvl w:val="0"/>
          <w:numId w:val="1"/>
        </w:numPr>
        <w:spacing w:after="0" w:line="240" w:lineRule="auto"/>
        <w:ind w:left="-426" w:firstLine="142"/>
        <w:rPr>
          <w:rFonts w:ascii="Times New Roman" w:eastAsia="Times New Roman" w:hAnsi="Times New Roman" w:cs="Times New Roman"/>
          <w:bCs/>
          <w:iCs/>
          <w:sz w:val="20"/>
          <w:szCs w:val="20"/>
          <w:lang w:eastAsia="ru-RU"/>
        </w:rPr>
      </w:pPr>
      <w:r w:rsidRPr="00A24C25">
        <w:rPr>
          <w:rFonts w:ascii="Times New Roman" w:eastAsia="Times New Roman" w:hAnsi="Times New Roman" w:cs="Times New Roman"/>
          <w:b/>
          <w:bCs/>
          <w:iCs/>
          <w:sz w:val="20"/>
          <w:szCs w:val="20"/>
          <w:lang w:eastAsia="ru-RU"/>
        </w:rPr>
        <w:t>Проезд</w:t>
      </w:r>
      <w:r w:rsidRPr="00A24C25">
        <w:rPr>
          <w:rFonts w:ascii="Times New Roman" w:eastAsia="Times New Roman" w:hAnsi="Times New Roman" w:cs="Times New Roman"/>
          <w:bCs/>
          <w:iCs/>
          <w:sz w:val="20"/>
          <w:szCs w:val="20"/>
          <w:lang w:eastAsia="ru-RU"/>
        </w:rPr>
        <w:t xml:space="preserve"> комфортабельным автобусом Таганрог -Ростов-</w:t>
      </w:r>
      <w:proofErr w:type="spellStart"/>
      <w:r w:rsidRPr="00A24C25">
        <w:rPr>
          <w:rFonts w:ascii="Times New Roman" w:eastAsia="Times New Roman" w:hAnsi="Times New Roman" w:cs="Times New Roman"/>
          <w:bCs/>
          <w:iCs/>
          <w:sz w:val="20"/>
          <w:szCs w:val="20"/>
          <w:lang w:eastAsia="ru-RU"/>
        </w:rPr>
        <w:t>Стур</w:t>
      </w:r>
      <w:proofErr w:type="spellEnd"/>
      <w:r w:rsidRPr="00A24C25">
        <w:rPr>
          <w:rFonts w:ascii="Times New Roman" w:eastAsia="Times New Roman" w:hAnsi="Times New Roman" w:cs="Times New Roman"/>
          <w:bCs/>
          <w:iCs/>
          <w:sz w:val="20"/>
          <w:szCs w:val="20"/>
          <w:lang w:eastAsia="ru-RU"/>
        </w:rPr>
        <w:t>-Дигора -</w:t>
      </w:r>
      <w:proofErr w:type="spellStart"/>
      <w:r w:rsidRPr="00A24C25">
        <w:rPr>
          <w:rFonts w:ascii="Times New Roman" w:eastAsia="Times New Roman" w:hAnsi="Times New Roman" w:cs="Times New Roman"/>
          <w:bCs/>
          <w:iCs/>
          <w:sz w:val="20"/>
          <w:szCs w:val="20"/>
          <w:lang w:eastAsia="ru-RU"/>
        </w:rPr>
        <w:t>Гедуко</w:t>
      </w:r>
      <w:proofErr w:type="spellEnd"/>
      <w:r w:rsidRPr="00A24C25">
        <w:rPr>
          <w:rFonts w:ascii="Times New Roman" w:eastAsia="Times New Roman" w:hAnsi="Times New Roman" w:cs="Times New Roman"/>
          <w:bCs/>
          <w:iCs/>
          <w:sz w:val="20"/>
          <w:szCs w:val="20"/>
          <w:lang w:eastAsia="ru-RU"/>
        </w:rPr>
        <w:t>-Ростов-Таганрог;</w:t>
      </w:r>
    </w:p>
    <w:p w14:paraId="4E8BC6ED" w14:textId="77777777" w:rsidR="00A24C25" w:rsidRPr="00A24C25" w:rsidRDefault="00A24C25" w:rsidP="00A24C25">
      <w:pPr>
        <w:numPr>
          <w:ilvl w:val="0"/>
          <w:numId w:val="1"/>
        </w:numPr>
        <w:spacing w:after="0" w:line="240" w:lineRule="auto"/>
        <w:ind w:left="-426" w:firstLine="142"/>
        <w:rPr>
          <w:rFonts w:ascii="Times New Roman" w:eastAsia="Times New Roman" w:hAnsi="Times New Roman" w:cs="Times New Roman"/>
          <w:b/>
          <w:bCs/>
          <w:iCs/>
          <w:sz w:val="20"/>
          <w:szCs w:val="20"/>
          <w:lang w:eastAsia="ru-RU"/>
        </w:rPr>
      </w:pPr>
      <w:r w:rsidRPr="00A24C25">
        <w:rPr>
          <w:rFonts w:ascii="Times New Roman" w:eastAsia="Times New Roman" w:hAnsi="Times New Roman" w:cs="Times New Roman"/>
          <w:b/>
          <w:bCs/>
          <w:iCs/>
          <w:sz w:val="20"/>
          <w:szCs w:val="20"/>
          <w:lang w:eastAsia="ru-RU"/>
        </w:rPr>
        <w:t>Проживание</w:t>
      </w:r>
      <w:r w:rsidRPr="00A24C25">
        <w:rPr>
          <w:rFonts w:ascii="Times New Roman" w:eastAsia="Times New Roman" w:hAnsi="Times New Roman" w:cs="Times New Roman"/>
          <w:bCs/>
          <w:iCs/>
          <w:sz w:val="20"/>
          <w:szCs w:val="20"/>
          <w:lang w:eastAsia="ru-RU"/>
        </w:rPr>
        <w:t xml:space="preserve"> в комплексе «Порог неба» согласно выбранному тарифу; </w:t>
      </w:r>
    </w:p>
    <w:p w14:paraId="635B43EB" w14:textId="77777777" w:rsidR="00A24C25" w:rsidRPr="00A24C25" w:rsidRDefault="00A24C25" w:rsidP="00A24C25">
      <w:pPr>
        <w:numPr>
          <w:ilvl w:val="0"/>
          <w:numId w:val="1"/>
        </w:numPr>
        <w:spacing w:after="0" w:line="240" w:lineRule="auto"/>
        <w:ind w:left="-426" w:firstLine="142"/>
        <w:rPr>
          <w:rFonts w:ascii="Times New Roman" w:eastAsia="Times New Roman" w:hAnsi="Times New Roman" w:cs="Times New Roman"/>
          <w:b/>
          <w:bCs/>
          <w:iCs/>
          <w:sz w:val="20"/>
          <w:szCs w:val="20"/>
          <w:lang w:eastAsia="ru-RU"/>
        </w:rPr>
      </w:pPr>
      <w:r w:rsidRPr="00A24C25">
        <w:rPr>
          <w:rFonts w:ascii="Times New Roman" w:eastAsia="Times New Roman" w:hAnsi="Times New Roman" w:cs="Times New Roman"/>
          <w:b/>
          <w:bCs/>
          <w:iCs/>
          <w:sz w:val="20"/>
          <w:szCs w:val="20"/>
          <w:lang w:eastAsia="ru-RU"/>
        </w:rPr>
        <w:t>Экскурсионная программа</w:t>
      </w:r>
      <w:r w:rsidRPr="00A24C25">
        <w:rPr>
          <w:rFonts w:ascii="Times New Roman" w:eastAsia="Times New Roman" w:hAnsi="Times New Roman" w:cs="Times New Roman"/>
          <w:bCs/>
          <w:iCs/>
          <w:sz w:val="20"/>
          <w:szCs w:val="20"/>
          <w:lang w:eastAsia="ru-RU"/>
        </w:rPr>
        <w:t>, услуги гида</w:t>
      </w:r>
    </w:p>
    <w:p w14:paraId="3F4975B3" w14:textId="77777777" w:rsidR="00A24C25" w:rsidRPr="00A24C25" w:rsidRDefault="00A24C25" w:rsidP="00A24C25">
      <w:pPr>
        <w:numPr>
          <w:ilvl w:val="0"/>
          <w:numId w:val="1"/>
        </w:numPr>
        <w:spacing w:after="0" w:line="240" w:lineRule="auto"/>
        <w:ind w:left="-426" w:firstLine="142"/>
        <w:rPr>
          <w:rFonts w:ascii="Times New Roman" w:eastAsia="Times New Roman" w:hAnsi="Times New Roman" w:cs="Times New Roman"/>
          <w:sz w:val="20"/>
          <w:szCs w:val="20"/>
          <w:lang w:eastAsia="ru-RU"/>
        </w:rPr>
      </w:pPr>
      <w:r w:rsidRPr="00A24C25">
        <w:rPr>
          <w:rFonts w:ascii="Times New Roman" w:eastAsia="Times New Roman" w:hAnsi="Times New Roman" w:cs="Times New Roman"/>
          <w:b/>
          <w:bCs/>
          <w:iCs/>
          <w:sz w:val="20"/>
          <w:szCs w:val="20"/>
          <w:lang w:eastAsia="ru-RU"/>
        </w:rPr>
        <w:t>сопровождение</w:t>
      </w:r>
    </w:p>
    <w:p w14:paraId="00351A04" w14:textId="77777777" w:rsidR="00A24C25" w:rsidRPr="00A24C25" w:rsidRDefault="00A24C25" w:rsidP="00A24C25">
      <w:pPr>
        <w:numPr>
          <w:ilvl w:val="0"/>
          <w:numId w:val="1"/>
        </w:numPr>
        <w:spacing w:after="0" w:line="240" w:lineRule="auto"/>
        <w:ind w:left="-426" w:firstLine="142"/>
        <w:rPr>
          <w:rFonts w:ascii="Times New Roman" w:eastAsia="Times New Roman" w:hAnsi="Times New Roman" w:cs="Times New Roman"/>
          <w:sz w:val="20"/>
          <w:szCs w:val="20"/>
          <w:lang w:eastAsia="ru-RU"/>
        </w:rPr>
      </w:pPr>
      <w:r w:rsidRPr="00A24C25">
        <w:rPr>
          <w:rFonts w:ascii="Times New Roman" w:eastAsia="Times New Roman" w:hAnsi="Times New Roman" w:cs="Times New Roman"/>
          <w:bCs/>
          <w:iCs/>
          <w:sz w:val="20"/>
          <w:szCs w:val="20"/>
          <w:lang w:eastAsia="ru-RU"/>
        </w:rPr>
        <w:t xml:space="preserve">Транспортная </w:t>
      </w:r>
      <w:r w:rsidRPr="00A24C25">
        <w:rPr>
          <w:rFonts w:ascii="Times New Roman" w:eastAsia="Times New Roman" w:hAnsi="Times New Roman" w:cs="Times New Roman"/>
          <w:b/>
          <w:bCs/>
          <w:iCs/>
          <w:sz w:val="20"/>
          <w:szCs w:val="20"/>
          <w:lang w:eastAsia="ru-RU"/>
        </w:rPr>
        <w:t>страховка</w:t>
      </w:r>
      <w:r w:rsidRPr="00A24C25">
        <w:rPr>
          <w:rFonts w:ascii="Times New Roman" w:eastAsia="Times New Roman" w:hAnsi="Times New Roman" w:cs="Times New Roman"/>
          <w:bCs/>
          <w:iCs/>
          <w:sz w:val="20"/>
          <w:szCs w:val="20"/>
          <w:lang w:eastAsia="ru-RU"/>
        </w:rPr>
        <w:t>.</w:t>
      </w:r>
    </w:p>
    <w:p w14:paraId="1033B198" w14:textId="7C8CCBAA" w:rsidR="00A24C25" w:rsidRPr="00A24C25" w:rsidRDefault="00A24C25" w:rsidP="00A24C25">
      <w:pPr>
        <w:numPr>
          <w:ilvl w:val="0"/>
          <w:numId w:val="2"/>
        </w:numPr>
        <w:spacing w:after="0" w:line="240" w:lineRule="auto"/>
        <w:rPr>
          <w:rFonts w:ascii="Times New Roman" w:eastAsia="Times New Roman" w:hAnsi="Times New Roman" w:cs="Times New Roman"/>
          <w:b/>
          <w:sz w:val="20"/>
          <w:szCs w:val="20"/>
          <w:lang w:eastAsia="ru-RU"/>
        </w:rPr>
      </w:pPr>
      <w:r w:rsidRPr="00A24C25">
        <w:rPr>
          <w:rFonts w:ascii="Times New Roman" w:eastAsia="Times New Roman" w:hAnsi="Times New Roman" w:cs="Times New Roman"/>
          <w:b/>
          <w:sz w:val="20"/>
          <w:szCs w:val="20"/>
          <w:u w:val="single"/>
          <w:lang w:eastAsia="ru-RU"/>
        </w:rPr>
        <w:t>Дополнительно оплачивается</w:t>
      </w:r>
      <w:r w:rsidRPr="00A24C25">
        <w:rPr>
          <w:rFonts w:ascii="Times New Roman" w:eastAsia="Times New Roman" w:hAnsi="Times New Roman" w:cs="Times New Roman"/>
          <w:b/>
          <w:sz w:val="20"/>
          <w:szCs w:val="20"/>
          <w:lang w:eastAsia="ru-RU"/>
        </w:rPr>
        <w:t xml:space="preserve">: питание (завтрак от </w:t>
      </w:r>
      <w:r w:rsidRPr="00A24C25">
        <w:rPr>
          <w:rFonts w:ascii="Times New Roman" w:eastAsia="Times New Roman" w:hAnsi="Times New Roman" w:cs="Times New Roman"/>
          <w:b/>
          <w:sz w:val="20"/>
          <w:szCs w:val="20"/>
          <w:lang w:eastAsia="ru-RU"/>
        </w:rPr>
        <w:t>2</w:t>
      </w:r>
      <w:r w:rsidRPr="00A24C25">
        <w:rPr>
          <w:rFonts w:ascii="Times New Roman" w:eastAsia="Times New Roman" w:hAnsi="Times New Roman" w:cs="Times New Roman"/>
          <w:b/>
          <w:sz w:val="20"/>
          <w:szCs w:val="20"/>
          <w:lang w:eastAsia="ru-RU"/>
        </w:rPr>
        <w:t>50-</w:t>
      </w:r>
      <w:r w:rsidRPr="00A24C25">
        <w:rPr>
          <w:rFonts w:ascii="Times New Roman" w:eastAsia="Times New Roman" w:hAnsi="Times New Roman" w:cs="Times New Roman"/>
          <w:b/>
          <w:sz w:val="20"/>
          <w:szCs w:val="20"/>
          <w:lang w:eastAsia="ru-RU"/>
        </w:rPr>
        <w:t>3</w:t>
      </w:r>
      <w:r w:rsidRPr="00A24C25">
        <w:rPr>
          <w:rFonts w:ascii="Times New Roman" w:eastAsia="Times New Roman" w:hAnsi="Times New Roman" w:cs="Times New Roman"/>
          <w:b/>
          <w:sz w:val="20"/>
          <w:szCs w:val="20"/>
          <w:lang w:eastAsia="ru-RU"/>
        </w:rPr>
        <w:t xml:space="preserve">50руб, обед </w:t>
      </w:r>
      <w:r w:rsidRPr="00A24C25">
        <w:rPr>
          <w:rFonts w:ascii="Times New Roman" w:eastAsia="Times New Roman" w:hAnsi="Times New Roman" w:cs="Times New Roman"/>
          <w:b/>
          <w:sz w:val="20"/>
          <w:szCs w:val="20"/>
          <w:lang w:eastAsia="ru-RU"/>
        </w:rPr>
        <w:t>4</w:t>
      </w:r>
      <w:r w:rsidRPr="00A24C25">
        <w:rPr>
          <w:rFonts w:ascii="Times New Roman" w:eastAsia="Times New Roman" w:hAnsi="Times New Roman" w:cs="Times New Roman"/>
          <w:b/>
          <w:sz w:val="20"/>
          <w:szCs w:val="20"/>
          <w:lang w:eastAsia="ru-RU"/>
        </w:rPr>
        <w:t>00-</w:t>
      </w:r>
      <w:r w:rsidRPr="00A24C25">
        <w:rPr>
          <w:rFonts w:ascii="Times New Roman" w:eastAsia="Times New Roman" w:hAnsi="Times New Roman" w:cs="Times New Roman"/>
          <w:b/>
          <w:sz w:val="20"/>
          <w:szCs w:val="20"/>
          <w:lang w:eastAsia="ru-RU"/>
        </w:rPr>
        <w:t>600</w:t>
      </w:r>
      <w:r w:rsidRPr="00A24C25">
        <w:rPr>
          <w:rFonts w:ascii="Times New Roman" w:eastAsia="Times New Roman" w:hAnsi="Times New Roman" w:cs="Times New Roman"/>
          <w:b/>
          <w:sz w:val="20"/>
          <w:szCs w:val="20"/>
          <w:lang w:eastAsia="ru-RU"/>
        </w:rPr>
        <w:t xml:space="preserve">, ужин </w:t>
      </w:r>
      <w:r w:rsidRPr="00A24C25">
        <w:rPr>
          <w:rFonts w:ascii="Times New Roman" w:eastAsia="Times New Roman" w:hAnsi="Times New Roman" w:cs="Times New Roman"/>
          <w:b/>
          <w:sz w:val="20"/>
          <w:szCs w:val="20"/>
          <w:lang w:eastAsia="ru-RU"/>
        </w:rPr>
        <w:t>3</w:t>
      </w:r>
      <w:r w:rsidRPr="00A24C25">
        <w:rPr>
          <w:rFonts w:ascii="Times New Roman" w:eastAsia="Times New Roman" w:hAnsi="Times New Roman" w:cs="Times New Roman"/>
          <w:b/>
          <w:sz w:val="20"/>
          <w:szCs w:val="20"/>
          <w:lang w:eastAsia="ru-RU"/>
        </w:rPr>
        <w:t>00-</w:t>
      </w:r>
      <w:r w:rsidRPr="00A24C25">
        <w:rPr>
          <w:rFonts w:ascii="Times New Roman" w:eastAsia="Times New Roman" w:hAnsi="Times New Roman" w:cs="Times New Roman"/>
          <w:b/>
          <w:sz w:val="20"/>
          <w:szCs w:val="20"/>
          <w:lang w:eastAsia="ru-RU"/>
        </w:rPr>
        <w:t>4</w:t>
      </w:r>
      <w:r w:rsidRPr="00A24C25">
        <w:rPr>
          <w:rFonts w:ascii="Times New Roman" w:eastAsia="Times New Roman" w:hAnsi="Times New Roman" w:cs="Times New Roman"/>
          <w:b/>
          <w:sz w:val="20"/>
          <w:szCs w:val="20"/>
          <w:lang w:eastAsia="ru-RU"/>
        </w:rPr>
        <w:t>00руб</w:t>
      </w:r>
      <w:proofErr w:type="gramStart"/>
      <w:r w:rsidRPr="00A24C25">
        <w:rPr>
          <w:rFonts w:ascii="Times New Roman" w:eastAsia="Times New Roman" w:hAnsi="Times New Roman" w:cs="Times New Roman"/>
          <w:b/>
          <w:sz w:val="20"/>
          <w:szCs w:val="20"/>
          <w:lang w:eastAsia="ru-RU"/>
        </w:rPr>
        <w:t xml:space="preserve">),   </w:t>
      </w:r>
      <w:proofErr w:type="gramEnd"/>
      <w:r w:rsidRPr="00A24C25">
        <w:rPr>
          <w:rFonts w:ascii="Times New Roman" w:eastAsia="Times New Roman" w:hAnsi="Times New Roman" w:cs="Times New Roman"/>
          <w:b/>
          <w:sz w:val="20"/>
          <w:szCs w:val="20"/>
          <w:lang w:eastAsia="ru-RU"/>
        </w:rPr>
        <w:t xml:space="preserve">                             вход на термальный источник «</w:t>
      </w:r>
      <w:proofErr w:type="spellStart"/>
      <w:r w:rsidRPr="00A24C25">
        <w:rPr>
          <w:rFonts w:ascii="Times New Roman" w:eastAsia="Times New Roman" w:hAnsi="Times New Roman" w:cs="Times New Roman"/>
          <w:b/>
          <w:sz w:val="20"/>
          <w:szCs w:val="20"/>
          <w:lang w:eastAsia="ru-RU"/>
        </w:rPr>
        <w:t>Гедуко</w:t>
      </w:r>
      <w:proofErr w:type="spellEnd"/>
      <w:r w:rsidRPr="00A24C25">
        <w:rPr>
          <w:rFonts w:ascii="Times New Roman" w:eastAsia="Times New Roman" w:hAnsi="Times New Roman" w:cs="Times New Roman"/>
          <w:b/>
          <w:sz w:val="20"/>
          <w:szCs w:val="20"/>
          <w:lang w:eastAsia="ru-RU"/>
        </w:rPr>
        <w:t xml:space="preserve">» - </w:t>
      </w:r>
      <w:r w:rsidRPr="00A24C25">
        <w:rPr>
          <w:rFonts w:ascii="Times New Roman" w:eastAsia="Times New Roman" w:hAnsi="Times New Roman" w:cs="Times New Roman"/>
          <w:b/>
          <w:sz w:val="20"/>
          <w:szCs w:val="20"/>
          <w:lang w:eastAsia="ru-RU"/>
        </w:rPr>
        <w:t>5</w:t>
      </w:r>
      <w:r w:rsidRPr="00A24C25">
        <w:rPr>
          <w:rFonts w:ascii="Times New Roman" w:eastAsia="Times New Roman" w:hAnsi="Times New Roman" w:cs="Times New Roman"/>
          <w:b/>
          <w:sz w:val="20"/>
          <w:szCs w:val="20"/>
          <w:lang w:eastAsia="ru-RU"/>
        </w:rPr>
        <w:t>00 рублей, туристический сбор за нахождение на территории Аланского заповедника ~</w:t>
      </w:r>
      <w:r w:rsidRPr="00A24C25">
        <w:rPr>
          <w:rFonts w:ascii="Times New Roman" w:eastAsia="Times New Roman" w:hAnsi="Times New Roman" w:cs="Times New Roman"/>
          <w:b/>
          <w:sz w:val="20"/>
          <w:szCs w:val="20"/>
          <w:lang w:eastAsia="ru-RU"/>
        </w:rPr>
        <w:t>200</w:t>
      </w:r>
      <w:r w:rsidRPr="00A24C25">
        <w:rPr>
          <w:rFonts w:ascii="Times New Roman" w:eastAsia="Times New Roman" w:hAnsi="Times New Roman" w:cs="Times New Roman"/>
          <w:b/>
          <w:sz w:val="20"/>
          <w:szCs w:val="20"/>
          <w:lang w:eastAsia="ru-RU"/>
        </w:rPr>
        <w:t xml:space="preserve"> </w:t>
      </w:r>
      <w:proofErr w:type="spellStart"/>
      <w:r w:rsidRPr="00A24C25">
        <w:rPr>
          <w:rFonts w:ascii="Times New Roman" w:eastAsia="Times New Roman" w:hAnsi="Times New Roman" w:cs="Times New Roman"/>
          <w:b/>
          <w:sz w:val="20"/>
          <w:szCs w:val="20"/>
          <w:lang w:eastAsia="ru-RU"/>
        </w:rPr>
        <w:t>р</w:t>
      </w:r>
      <w:r w:rsidRPr="00A24C25">
        <w:rPr>
          <w:rFonts w:ascii="Times New Roman" w:eastAsia="Times New Roman" w:hAnsi="Times New Roman" w:cs="Times New Roman"/>
          <w:b/>
          <w:sz w:val="20"/>
          <w:szCs w:val="20"/>
          <w:lang w:eastAsia="ru-RU"/>
        </w:rPr>
        <w:t>уб</w:t>
      </w:r>
      <w:proofErr w:type="spellEnd"/>
      <w:r w:rsidRPr="00A24C25">
        <w:rPr>
          <w:rFonts w:ascii="Times New Roman" w:eastAsia="Times New Roman" w:hAnsi="Times New Roman" w:cs="Times New Roman"/>
          <w:b/>
          <w:sz w:val="20"/>
          <w:szCs w:val="20"/>
          <w:lang w:eastAsia="ru-RU"/>
        </w:rPr>
        <w:t>/чел.</w:t>
      </w:r>
    </w:p>
    <w:p w14:paraId="2A30D928" w14:textId="77777777" w:rsidR="00A24C25" w:rsidRPr="00A24C25" w:rsidRDefault="00A24C25" w:rsidP="00A24C25">
      <w:pPr>
        <w:spacing w:after="0" w:line="240" w:lineRule="auto"/>
        <w:ind w:left="-284"/>
        <w:rPr>
          <w:rFonts w:ascii="Times New Roman" w:eastAsia="Times New Roman" w:hAnsi="Times New Roman" w:cs="Times New Roman"/>
          <w:b/>
          <w:sz w:val="16"/>
          <w:szCs w:val="20"/>
          <w:lang w:eastAsia="ru-RU"/>
        </w:rPr>
      </w:pPr>
    </w:p>
    <w:p w14:paraId="2F079992" w14:textId="77777777" w:rsidR="00A24C25" w:rsidRPr="00A24C25" w:rsidRDefault="00A24C25" w:rsidP="00A24C25">
      <w:pPr>
        <w:spacing w:after="0" w:line="240" w:lineRule="auto"/>
        <w:ind w:left="-284"/>
        <w:rPr>
          <w:rFonts w:ascii="Times New Roman" w:eastAsia="Times New Roman" w:hAnsi="Times New Roman" w:cs="Times New Roman"/>
          <w:sz w:val="20"/>
          <w:szCs w:val="20"/>
          <w:lang w:eastAsia="ru-RU"/>
        </w:rPr>
      </w:pPr>
    </w:p>
    <w:p w14:paraId="519B5160" w14:textId="77777777" w:rsidR="00A24C25" w:rsidRPr="00A24C25" w:rsidRDefault="00A24C25" w:rsidP="00A24C25">
      <w:pPr>
        <w:spacing w:after="0" w:line="240" w:lineRule="auto"/>
        <w:ind w:left="-284"/>
        <w:rPr>
          <w:rFonts w:ascii="Times New Roman" w:eastAsia="Times New Roman" w:hAnsi="Times New Roman" w:cs="Times New Roman"/>
          <w:bCs/>
          <w:sz w:val="20"/>
          <w:szCs w:val="20"/>
          <w:lang w:eastAsia="ru-RU"/>
        </w:rPr>
      </w:pPr>
      <w:r w:rsidRPr="00A24C25">
        <w:rPr>
          <w:rFonts w:ascii="Times New Roman" w:eastAsia="Times New Roman" w:hAnsi="Times New Roman" w:cs="Times New Roman"/>
          <w:b/>
          <w:sz w:val="20"/>
          <w:szCs w:val="20"/>
          <w:lang w:eastAsia="ru-RU"/>
        </w:rPr>
        <w:t>Особенности программы: </w:t>
      </w:r>
      <w:r w:rsidRPr="00A24C25">
        <w:rPr>
          <w:rFonts w:ascii="Times New Roman" w:eastAsia="Times New Roman" w:hAnsi="Times New Roman" w:cs="Times New Roman"/>
          <w:bCs/>
          <w:sz w:val="20"/>
          <w:szCs w:val="20"/>
          <w:lang w:eastAsia="ru-RU"/>
        </w:rPr>
        <w:t xml:space="preserve">восхождение на гору </w:t>
      </w:r>
      <w:proofErr w:type="spellStart"/>
      <w:r w:rsidRPr="00A24C25">
        <w:rPr>
          <w:rFonts w:ascii="Times New Roman" w:eastAsia="Times New Roman" w:hAnsi="Times New Roman" w:cs="Times New Roman"/>
          <w:bCs/>
          <w:sz w:val="20"/>
          <w:szCs w:val="20"/>
          <w:lang w:eastAsia="ru-RU"/>
        </w:rPr>
        <w:t>Кубус</w:t>
      </w:r>
      <w:proofErr w:type="spellEnd"/>
      <w:r w:rsidRPr="00A24C25">
        <w:rPr>
          <w:rFonts w:ascii="Times New Roman" w:eastAsia="Times New Roman" w:hAnsi="Times New Roman" w:cs="Times New Roman"/>
          <w:bCs/>
          <w:sz w:val="20"/>
          <w:szCs w:val="20"/>
          <w:lang w:eastAsia="ru-RU"/>
        </w:rPr>
        <w:t xml:space="preserve"> требует выносливости (продолжительность 5-6 часов), необходима удобная фиксированная обувь, плащ (на случай дождя), по маршруту местами крутые подъемы. Остальные экскурсии не требуют спец. подготовки и доступны для всех категорий туристов.</w:t>
      </w:r>
    </w:p>
    <w:p w14:paraId="4E8DB9D3" w14:textId="77777777" w:rsidR="00A24C25" w:rsidRPr="00A24C25" w:rsidRDefault="00A24C25" w:rsidP="00A24C25">
      <w:pPr>
        <w:spacing w:after="0" w:line="240" w:lineRule="auto"/>
        <w:ind w:left="-284"/>
        <w:rPr>
          <w:rFonts w:ascii="Times New Roman" w:eastAsia="Times New Roman" w:hAnsi="Times New Roman" w:cs="Times New Roman"/>
          <w:bCs/>
          <w:sz w:val="20"/>
          <w:szCs w:val="20"/>
          <w:lang w:eastAsia="ru-RU"/>
        </w:rPr>
      </w:pPr>
    </w:p>
    <w:p w14:paraId="2E1EA759" w14:textId="77777777" w:rsidR="00A24C25" w:rsidRPr="00A24C25" w:rsidRDefault="00A24C25" w:rsidP="00A24C25">
      <w:pPr>
        <w:spacing w:after="0" w:line="240" w:lineRule="auto"/>
        <w:ind w:left="-284"/>
        <w:rPr>
          <w:rFonts w:ascii="Times New Roman" w:eastAsia="Times New Roman" w:hAnsi="Times New Roman" w:cs="Times New Roman"/>
          <w:b/>
          <w:bCs/>
          <w:sz w:val="20"/>
          <w:szCs w:val="20"/>
          <w:lang w:eastAsia="ru-RU"/>
        </w:rPr>
      </w:pPr>
    </w:p>
    <w:p w14:paraId="6906D70C" w14:textId="77777777" w:rsidR="00A24C25" w:rsidRPr="00A24C25" w:rsidRDefault="00A24C25" w:rsidP="00A24C25">
      <w:pPr>
        <w:spacing w:after="0" w:line="240" w:lineRule="auto"/>
        <w:ind w:left="-284"/>
        <w:rPr>
          <w:rFonts w:ascii="Times New Roman" w:eastAsia="Times New Roman" w:hAnsi="Times New Roman" w:cs="Times New Roman"/>
          <w:bCs/>
          <w:sz w:val="20"/>
          <w:szCs w:val="20"/>
          <w:lang w:eastAsia="ru-RU"/>
        </w:rPr>
      </w:pPr>
      <w:r w:rsidRPr="00A24C25">
        <w:rPr>
          <w:rFonts w:ascii="Times New Roman" w:eastAsia="Times New Roman" w:hAnsi="Times New Roman" w:cs="Times New Roman"/>
          <w:b/>
          <w:bCs/>
          <w:sz w:val="20"/>
          <w:szCs w:val="20"/>
          <w:lang w:eastAsia="ru-RU"/>
        </w:rPr>
        <w:t>Внимание!</w:t>
      </w:r>
      <w:r w:rsidRPr="00A24C25">
        <w:rPr>
          <w:rFonts w:ascii="Times New Roman" w:eastAsia="Times New Roman" w:hAnsi="Times New Roman" w:cs="Times New Roman"/>
          <w:b/>
          <w:sz w:val="20"/>
          <w:szCs w:val="20"/>
          <w:lang w:eastAsia="ru-RU"/>
        </w:rPr>
        <w:t> </w:t>
      </w:r>
      <w:r w:rsidRPr="00A24C25">
        <w:rPr>
          <w:rFonts w:ascii="Times New Roman" w:eastAsia="Times New Roman" w:hAnsi="Times New Roman" w:cs="Times New Roman"/>
          <w:bCs/>
          <w:sz w:val="20"/>
          <w:szCs w:val="20"/>
          <w:lang w:eastAsia="ru-RU"/>
        </w:rPr>
        <w:t>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p w14:paraId="4674DFC5" w14:textId="77777777" w:rsidR="00A24C25" w:rsidRPr="00A24C25" w:rsidRDefault="00A24C25" w:rsidP="00A24C25">
      <w:pPr>
        <w:spacing w:after="0" w:line="240" w:lineRule="auto"/>
        <w:ind w:left="-284"/>
        <w:rPr>
          <w:rFonts w:ascii="Times New Roman" w:eastAsia="Times New Roman" w:hAnsi="Times New Roman" w:cs="Times New Roman"/>
          <w:bCs/>
          <w:sz w:val="20"/>
          <w:szCs w:val="20"/>
          <w:lang w:eastAsia="ru-RU"/>
        </w:rPr>
      </w:pPr>
      <w:r w:rsidRPr="00A24C25">
        <w:rPr>
          <w:rFonts w:ascii="Times New Roman" w:eastAsia="Times New Roman" w:hAnsi="Times New Roman" w:cs="Times New Roman"/>
          <w:b/>
          <w:bCs/>
          <w:sz w:val="20"/>
          <w:szCs w:val="20"/>
          <w:lang w:eastAsia="ru-RU"/>
        </w:rPr>
        <w:t>Внимание!</w:t>
      </w:r>
      <w:r w:rsidRPr="00A24C25">
        <w:rPr>
          <w:rFonts w:ascii="Times New Roman" w:eastAsia="Times New Roman" w:hAnsi="Times New Roman" w:cs="Times New Roman"/>
          <w:b/>
          <w:sz w:val="20"/>
          <w:szCs w:val="20"/>
          <w:lang w:eastAsia="ru-RU"/>
        </w:rPr>
        <w:t> </w:t>
      </w:r>
      <w:r w:rsidRPr="00A24C25">
        <w:rPr>
          <w:rFonts w:ascii="Times New Roman" w:eastAsia="Times New Roman" w:hAnsi="Times New Roman" w:cs="Times New Roman"/>
          <w:bCs/>
          <w:sz w:val="20"/>
          <w:szCs w:val="20"/>
          <w:lang w:eastAsia="ru-RU"/>
        </w:rPr>
        <w:t>При необходимости замены автобуса, компания не гарантирует сохранение первоначальной рассадки пассажиров.</w:t>
      </w:r>
    </w:p>
    <w:p w14:paraId="0CB95E70" w14:textId="77777777" w:rsidR="00A24C25" w:rsidRPr="00A24C25" w:rsidRDefault="00A24C25" w:rsidP="00A24C25">
      <w:pPr>
        <w:spacing w:after="0" w:line="240" w:lineRule="auto"/>
        <w:ind w:left="-284"/>
        <w:rPr>
          <w:rFonts w:ascii="Times New Roman" w:eastAsia="Times New Roman" w:hAnsi="Times New Roman" w:cs="Times New Roman"/>
          <w:b/>
          <w:sz w:val="20"/>
          <w:szCs w:val="20"/>
          <w:lang w:eastAsia="ru-RU"/>
        </w:rPr>
      </w:pPr>
      <w:r w:rsidRPr="00A24C25">
        <w:rPr>
          <w:rFonts w:ascii="Times New Roman" w:eastAsia="Times New Roman" w:hAnsi="Times New Roman" w:cs="Times New Roman"/>
          <w:b/>
          <w:sz w:val="20"/>
          <w:szCs w:val="20"/>
          <w:lang w:eastAsia="ru-RU"/>
        </w:rPr>
        <w:t xml:space="preserve">Туристическая фирма </w:t>
      </w:r>
      <w:r w:rsidRPr="00A24C25">
        <w:rPr>
          <w:rFonts w:ascii="Times New Roman" w:eastAsia="Times New Roman" w:hAnsi="Times New Roman" w:cs="Times New Roman"/>
          <w:bCs/>
          <w:sz w:val="20"/>
          <w:szCs w:val="20"/>
          <w:lang w:eastAsia="ru-RU"/>
        </w:rPr>
        <w:t>оставляет за собой право вносить изменения в программу тура без уменьшения объема программы.</w:t>
      </w:r>
    </w:p>
    <w:p w14:paraId="3E68A84F" w14:textId="77777777" w:rsidR="00A24C25" w:rsidRPr="00A24C25" w:rsidRDefault="00A24C25" w:rsidP="00A24C25">
      <w:pPr>
        <w:spacing w:after="0" w:line="240" w:lineRule="auto"/>
        <w:ind w:left="-284"/>
        <w:rPr>
          <w:rFonts w:ascii="Arial" w:eastAsia="Times New Roman" w:hAnsi="Arial" w:cs="Arial"/>
          <w:b/>
          <w:sz w:val="20"/>
          <w:szCs w:val="20"/>
          <w:lang w:eastAsia="ru-RU"/>
        </w:rPr>
      </w:pPr>
    </w:p>
    <w:p w14:paraId="4D882041" w14:textId="77777777" w:rsidR="00725D6F" w:rsidRDefault="00725D6F"/>
    <w:sectPr w:rsidR="00725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FC436D"/>
    <w:multiLevelType w:val="hybridMultilevel"/>
    <w:tmpl w:val="1C10F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956151"/>
    <w:multiLevelType w:val="multilevel"/>
    <w:tmpl w:val="42D0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25"/>
    <w:rsid w:val="002C12D2"/>
    <w:rsid w:val="00725D6F"/>
    <w:rsid w:val="00A2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971F4C"/>
  <w15:chartTrackingRefBased/>
  <w15:docId w15:val="{865A80F7-F35C-4712-86EE-650484AD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udakov.travel" TargetMode="External"/><Relationship Id="rId5" Type="http://schemas.openxmlformats.org/officeDocument/2006/relationships/hyperlink" Target="http://www.sudakov.tra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2024-07-28T10:31:00Z</dcterms:created>
  <dcterms:modified xsi:type="dcterms:W3CDTF">2024-07-28T10:38:00Z</dcterms:modified>
</cp:coreProperties>
</file>