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58" w:type="dxa"/>
        <w:tblInd w:w="-743" w:type="dxa"/>
        <w:tblLook w:val="04A0" w:firstRow="1" w:lastRow="0" w:firstColumn="1" w:lastColumn="0" w:noHBand="0" w:noVBand="1"/>
      </w:tblPr>
      <w:tblGrid>
        <w:gridCol w:w="966"/>
        <w:gridCol w:w="10709"/>
      </w:tblGrid>
      <w:tr w:rsidR="0049242C" w:rsidRPr="00657E7C" w14:paraId="229E8107" w14:textId="77777777" w:rsidTr="00940AFE">
        <w:trPr>
          <w:trHeight w:val="1288"/>
        </w:trPr>
        <w:tc>
          <w:tcPr>
            <w:tcW w:w="912" w:type="dxa"/>
            <w:shd w:val="clear" w:color="auto" w:fill="auto"/>
          </w:tcPr>
          <w:p w14:paraId="06A90184" w14:textId="77777777" w:rsidR="0049242C" w:rsidRDefault="00585D4D" w:rsidP="00657E7C">
            <w:pPr>
              <w:pStyle w:val="1"/>
              <w:ind w:firstLine="750"/>
              <w:jc w:val="center"/>
              <w:rPr>
                <w:rFonts w:ascii="Calibri" w:eastAsia="Garamond" w:hAnsi="Calibri" w:cs="Times New Roman"/>
                <w:noProof/>
                <w:sz w:val="30"/>
                <w:szCs w:val="30"/>
              </w:rPr>
            </w:pPr>
            <w:r>
              <w:rPr>
                <w:rFonts w:ascii="Calibri" w:eastAsia="Garamond" w:hAnsi="Calibri" w:cs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 wp14:anchorId="0CDD9F7D" wp14:editId="7EF227CE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147955</wp:posOffset>
                  </wp:positionV>
                  <wp:extent cx="2018030" cy="615950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76CC7B5" w14:textId="77777777" w:rsidR="00585D4D" w:rsidRDefault="00585D4D" w:rsidP="00585D4D">
            <w:pPr>
              <w:rPr>
                <w:rFonts w:ascii="Calibri" w:eastAsia="Garamond" w:hAnsi="Calibri" w:cs="Times New Roman"/>
                <w:b/>
                <w:bCs/>
                <w:noProof/>
                <w:sz w:val="30"/>
                <w:szCs w:val="30"/>
              </w:rPr>
            </w:pPr>
          </w:p>
          <w:p w14:paraId="6AC59D9D" w14:textId="1CABD73C" w:rsidR="00585D4D" w:rsidRPr="00585D4D" w:rsidRDefault="00585D4D" w:rsidP="00585D4D">
            <w:pPr>
              <w:jc w:val="center"/>
            </w:pPr>
          </w:p>
        </w:tc>
        <w:tc>
          <w:tcPr>
            <w:tcW w:w="10746" w:type="dxa"/>
            <w:shd w:val="clear" w:color="auto" w:fill="auto"/>
          </w:tcPr>
          <w:p w14:paraId="2D52AFC9" w14:textId="77777777" w:rsidR="00585D4D" w:rsidRPr="00585D4D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г.Таганрог, ул. Петровская, 83</w:t>
            </w:r>
          </w:p>
          <w:p w14:paraId="582E8C9B" w14:textId="77777777" w:rsidR="00585D4D" w:rsidRPr="00585D4D" w:rsidRDefault="00585D4D" w:rsidP="00585D4D">
            <w:pPr>
              <w:widowControl/>
              <w:spacing w:line="259" w:lineRule="auto"/>
              <w:jc w:val="right"/>
              <w:outlineLvl w:val="0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  <w:sym w:font="Wingdings" w:char="F028"/>
            </w: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 xml:space="preserve"> (8634) 329-879</w:t>
            </w:r>
          </w:p>
          <w:p w14:paraId="0CD5074E" w14:textId="77777777" w:rsidR="00585D4D" w:rsidRPr="00585D4D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г.Ростов-на-Дону пр-т Ленина, 105</w:t>
            </w:r>
          </w:p>
          <w:p w14:paraId="6385EB83" w14:textId="0644558F" w:rsidR="00585D4D" w:rsidRPr="001A07C6" w:rsidRDefault="00585D4D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val="en-US" w:eastAsia="en-US" w:bidi="ar-SA"/>
              </w:rPr>
              <w:sym w:font="Wingdings" w:char="F028"/>
            </w:r>
            <w:r w:rsidRPr="001A07C6"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  <w:t>8(863)285-01-71</w:t>
            </w:r>
          </w:p>
          <w:p w14:paraId="06931204" w14:textId="1AC999E8" w:rsidR="00657E7C" w:rsidRPr="001A07C6" w:rsidRDefault="00657E7C" w:rsidP="00585D4D">
            <w:pPr>
              <w:widowControl/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22"/>
                <w:u w:val="single"/>
                <w:lang w:eastAsia="en-US" w:bidi="ar-SA"/>
              </w:rPr>
            </w:pPr>
            <w:r w:rsidRPr="00585D4D">
              <w:rPr>
                <w:rFonts w:ascii="Calibri" w:eastAsia="Calibri" w:hAnsi="Calibri" w:cs="Times New Roman"/>
                <w:sz w:val="16"/>
                <w:szCs w:val="22"/>
                <w:u w:val="single"/>
                <w:lang w:val="en-US" w:eastAsia="en-US" w:bidi="ar-SA"/>
              </w:rPr>
              <w:t>e</w:t>
            </w:r>
            <w:r w:rsidRPr="001A07C6">
              <w:rPr>
                <w:rFonts w:ascii="Calibri" w:eastAsia="Calibri" w:hAnsi="Calibri" w:cs="Times New Roman"/>
                <w:sz w:val="16"/>
                <w:szCs w:val="22"/>
                <w:u w:val="single"/>
                <w:lang w:eastAsia="en-US" w:bidi="ar-SA"/>
              </w:rPr>
              <w:t>-</w:t>
            </w:r>
            <w:r w:rsidRPr="00585D4D">
              <w:rPr>
                <w:rFonts w:ascii="Calibri" w:eastAsia="Calibri" w:hAnsi="Calibri" w:cs="Times New Roman"/>
                <w:sz w:val="16"/>
                <w:szCs w:val="22"/>
                <w:u w:val="single"/>
                <w:lang w:val="en-US" w:eastAsia="en-US" w:bidi="ar-SA"/>
              </w:rPr>
              <w:t>mail</w:t>
            </w:r>
            <w:r w:rsidRPr="001A07C6">
              <w:rPr>
                <w:rFonts w:ascii="Calibri" w:eastAsia="Calibri" w:hAnsi="Calibri" w:cs="Times New Roman"/>
                <w:sz w:val="16"/>
                <w:szCs w:val="22"/>
                <w:u w:val="single"/>
                <w:lang w:eastAsia="en-US" w:bidi="ar-SA"/>
              </w:rPr>
              <w:t xml:space="preserve">: </w:t>
            </w:r>
            <w:hyperlink r:id="rId8" w:history="1"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sale</w:t>
              </w:r>
              <w:r w:rsidRPr="001A07C6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eastAsia="en-US" w:bidi="ar-SA"/>
                </w:rPr>
                <w:t>@</w:t>
              </w:r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sudakov</w:t>
              </w:r>
              <w:r w:rsidRPr="001A07C6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eastAsia="en-US" w:bidi="ar-SA"/>
                </w:rPr>
                <w:t>.</w:t>
              </w:r>
              <w:r w:rsidRPr="00585D4D">
                <w:rPr>
                  <w:rFonts w:ascii="Calibri" w:eastAsia="Calibri" w:hAnsi="Calibri" w:cs="Times New Roman"/>
                  <w:sz w:val="16"/>
                  <w:szCs w:val="22"/>
                  <w:u w:val="single"/>
                  <w:lang w:val="en-US" w:eastAsia="en-US" w:bidi="ar-SA"/>
                </w:rPr>
                <w:t>travel</w:t>
              </w:r>
            </w:hyperlink>
          </w:p>
          <w:p w14:paraId="6261CCE8" w14:textId="77777777" w:rsidR="00940AFE" w:rsidRDefault="00940AFE" w:rsidP="001A07C6">
            <w:p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</w:p>
          <w:p w14:paraId="680C4F9C" w14:textId="77777777" w:rsidR="00940AFE" w:rsidRDefault="00940AFE" w:rsidP="00940AFE">
            <w:pPr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 w:val="40"/>
                <w:szCs w:val="40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40"/>
                <w:szCs w:val="40"/>
                <w:lang w:eastAsia="ru-RU" w:bidi="ru-RU"/>
              </w:rPr>
              <w:t>День Военно-морского Флота в Санкт-Петербурге</w:t>
            </w:r>
          </w:p>
          <w:p w14:paraId="3B56EF76" w14:textId="1AB205C3" w:rsidR="00940AFE" w:rsidRPr="008B3C09" w:rsidRDefault="00940AFE" w:rsidP="00940AFE">
            <w:pPr>
              <w:contextualSpacing/>
              <w:jc w:val="center"/>
              <w:rPr>
                <w:rFonts w:eastAsia="Times New Roman" w:cs="Times New Roman"/>
                <w:b/>
                <w:color w:val="0000FF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color w:val="0000FF"/>
                <w:sz w:val="28"/>
                <w:szCs w:val="28"/>
                <w:lang w:eastAsia="ru-RU"/>
              </w:rPr>
              <w:t>25 июл</w:t>
            </w:r>
            <w:r w:rsidRPr="008B3C09">
              <w:rPr>
                <w:rFonts w:eastAsia="Times New Roman" w:cs="Times New Roman"/>
                <w:b/>
                <w:color w:val="0000FF"/>
                <w:sz w:val="28"/>
                <w:szCs w:val="28"/>
                <w:lang w:eastAsia="ru-RU"/>
              </w:rPr>
              <w:t>я-</w:t>
            </w:r>
            <w:r>
              <w:rPr>
                <w:rFonts w:eastAsia="Times New Roman" w:cs="Times New Roman"/>
                <w:b/>
                <w:color w:val="0000FF"/>
                <w:sz w:val="28"/>
                <w:szCs w:val="28"/>
                <w:lang w:eastAsia="ru-RU"/>
              </w:rPr>
              <w:t>28 июля</w:t>
            </w:r>
            <w:r w:rsidRPr="008B3C09">
              <w:rPr>
                <w:rFonts w:eastAsia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b/>
                <w:color w:val="0000FF"/>
                <w:sz w:val="28"/>
                <w:szCs w:val="28"/>
                <w:lang w:eastAsia="ru-RU"/>
              </w:rPr>
              <w:t>4</w:t>
            </w:r>
            <w:r w:rsidRPr="008B3C09">
              <w:rPr>
                <w:rFonts w:eastAsia="Times New Roman" w:cs="Times New Roman"/>
                <w:b/>
                <w:color w:val="0000FF"/>
                <w:sz w:val="28"/>
                <w:szCs w:val="28"/>
                <w:lang w:eastAsia="ru-RU"/>
              </w:rPr>
              <w:t>г.</w:t>
            </w:r>
          </w:p>
          <w:tbl>
            <w:tblPr>
              <w:tblW w:w="104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8"/>
              <w:gridCol w:w="9645"/>
            </w:tblGrid>
            <w:tr w:rsidR="00940AFE" w:rsidRPr="00E131ED" w14:paraId="2FAED6DA" w14:textId="77777777" w:rsidTr="00940AFE">
              <w:trPr>
                <w:trHeight w:val="792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D48E7" w14:textId="6AC9DA00" w:rsidR="00940AFE" w:rsidRDefault="00940AFE" w:rsidP="00940AFE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131E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день</w:t>
                  </w:r>
                </w:p>
                <w:p w14:paraId="115280E4" w14:textId="4FDE4917" w:rsidR="00940AFE" w:rsidRPr="00E131ED" w:rsidRDefault="00940AFE" w:rsidP="00940AFE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25.07</w:t>
                  </w:r>
                </w:p>
              </w:tc>
              <w:tc>
                <w:tcPr>
                  <w:tcW w:w="9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75C6F" w14:textId="4B437DF2" w:rsidR="00940AFE" w:rsidRDefault="00940AFE" w:rsidP="00940AFE">
                  <w:pPr>
                    <w:jc w:val="both"/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</w:pPr>
                  <w:r w:rsidRPr="00E131ED"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  <w:t xml:space="preserve">Выезд группы из Таганрога в </w:t>
                  </w:r>
                  <w:r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  <w:t>08</w:t>
                  </w:r>
                  <w:r w:rsidRPr="00E131ED"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  <w:t xml:space="preserve">:00 (Автовокзал,пл. Восстания,11 из Ростова в </w:t>
                  </w:r>
                  <w:r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  <w:t>10</w:t>
                  </w:r>
                  <w:r w:rsidRPr="00E131ED"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  <w:t xml:space="preserve">:00 (Автовокзал, пр.Сиверса,1) </w:t>
                  </w:r>
                </w:p>
                <w:p w14:paraId="7211CB3D" w14:textId="74C64995" w:rsidR="00940AFE" w:rsidRPr="00E131ED" w:rsidRDefault="00940AFE" w:rsidP="00940AFE">
                  <w:pPr>
                    <w:jc w:val="both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131ED"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  <w:t xml:space="preserve"> Сбор группы в </w:t>
                  </w:r>
                  <w:r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  <w:t>21</w:t>
                  </w:r>
                  <w:r w:rsidRPr="00E131ED">
                    <w:rPr>
                      <w:rFonts w:cs="Times New Roman"/>
                      <w:color w:val="000000"/>
                      <w:kern w:val="1"/>
                      <w:sz w:val="20"/>
                      <w:szCs w:val="20"/>
                      <w:lang w:eastAsia="ar-SA"/>
                    </w:rPr>
                    <w:t>-00 Сбор в Воронеже, «Сити парк град» 3-й км автотрассы Воронеж-Москва, Парковая 3, напротив «Леруа Мерлен»</w:t>
                  </w:r>
                </w:p>
              </w:tc>
            </w:tr>
          </w:tbl>
          <w:p w14:paraId="6BEB6A17" w14:textId="77777777" w:rsidR="00940AFE" w:rsidRDefault="00940AFE" w:rsidP="00940AFE">
            <w:pPr>
              <w:pStyle w:val="aff"/>
              <w:ind w:right="-142"/>
              <w:jc w:val="left"/>
              <w:rPr>
                <w:rFonts w:ascii="Calibri" w:hAnsi="Calibri" w:cs="Times New Roman"/>
                <w:b/>
                <w:bCs/>
                <w:color w:val="023CA6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23CA6"/>
                <w:sz w:val="22"/>
                <w:szCs w:val="22"/>
              </w:rPr>
              <w:t xml:space="preserve">Программа тура: </w:t>
            </w:r>
          </w:p>
          <w:tbl>
            <w:tblPr>
              <w:tblW w:w="10483" w:type="dxa"/>
              <w:tblLook w:val="0000" w:firstRow="0" w:lastRow="0" w:firstColumn="0" w:lastColumn="0" w:noHBand="0" w:noVBand="0"/>
            </w:tblPr>
            <w:tblGrid>
              <w:gridCol w:w="846"/>
              <w:gridCol w:w="9637"/>
            </w:tblGrid>
            <w:tr w:rsidR="00940AFE" w14:paraId="47B1D7CD" w14:textId="77777777" w:rsidTr="00940AFE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FF"/>
                  <w:vAlign w:val="center"/>
                </w:tcPr>
                <w:p w14:paraId="4151E067" w14:textId="77777777" w:rsidR="00940AFE" w:rsidRPr="00940AFE" w:rsidRDefault="00940AFE" w:rsidP="00940AFE">
                  <w:pPr>
                    <w:pStyle w:val="aff"/>
                    <w:jc w:val="center"/>
                    <w:rPr>
                      <w:rFonts w:ascii="Calibri" w:eastAsia="Garamond" w:hAnsi="Calibri" w:cs="Times New Roman"/>
                      <w:b/>
                      <w:bCs/>
                      <w:color w:val="auto"/>
                      <w:szCs w:val="18"/>
                    </w:rPr>
                  </w:pPr>
                  <w:r w:rsidRPr="00940AFE"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  <w:t>1</w:t>
                  </w:r>
                </w:p>
                <w:p w14:paraId="7D1AA68E" w14:textId="77777777" w:rsidR="00940AFE" w:rsidRP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</w:pPr>
                  <w:r w:rsidRPr="00940AFE"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  <w:t>День</w:t>
                  </w:r>
                </w:p>
                <w:p w14:paraId="02749F4F" w14:textId="77777777" w:rsidR="00940AFE" w:rsidRP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</w:pPr>
                  <w:r w:rsidRPr="00940AFE"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  <w:t>26.07</w:t>
                  </w:r>
                </w:p>
                <w:p w14:paraId="4F1047C8" w14:textId="77777777" w:rsidR="00940AFE" w:rsidRP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</w:pPr>
                  <w:r w:rsidRPr="00940AFE"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  <w:t>ПТ</w:t>
                  </w:r>
                </w:p>
                <w:p w14:paraId="3E9E9255" w14:textId="77777777" w:rsidR="00940AFE" w:rsidRP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</w:pPr>
                </w:p>
                <w:p w14:paraId="6460AD14" w14:textId="77777777" w:rsidR="00940AFE" w:rsidRP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color w:val="auto"/>
                      <w:szCs w:val="18"/>
                    </w:rPr>
                  </w:pPr>
                </w:p>
              </w:tc>
              <w:tc>
                <w:tcPr>
                  <w:tcW w:w="9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04D54E" w14:textId="20DA6BB7" w:rsidR="00940AFE" w:rsidRPr="00940AFE" w:rsidRDefault="00940AFE" w:rsidP="00940AFE">
                  <w:pPr>
                    <w:pStyle w:val="aff0"/>
                    <w:tabs>
                      <w:tab w:val="left" w:pos="10773"/>
                    </w:tabs>
                    <w:rPr>
                      <w:rFonts w:ascii="Calibri" w:hAnsi="Calibri" w:cs="Calibri"/>
                      <w:b/>
                      <w:color w:val="auto"/>
                      <w:sz w:val="18"/>
                      <w:szCs w:val="18"/>
                    </w:rPr>
                  </w:pPr>
                  <w:r w:rsidRPr="00940AFE">
                    <w:rPr>
                      <w:rFonts w:ascii="Calibri" w:hAnsi="Calibri" w:cs="Calibri"/>
                      <w:b/>
                      <w:color w:val="auto"/>
                      <w:sz w:val="18"/>
                      <w:szCs w:val="18"/>
                    </w:rPr>
                    <w:t xml:space="preserve">Прибытие в Санкт-Петербург. Встреча с гидом. Завтрак в кафе. </w:t>
                  </w:r>
                </w:p>
                <w:p w14:paraId="0177D0CE" w14:textId="77777777" w:rsidR="00940AFE" w:rsidRPr="00940AFE" w:rsidRDefault="00940AFE" w:rsidP="00940AFE">
                  <w:pPr>
                    <w:widowControl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ru-RU" w:bidi="ar-SA"/>
                    </w:rPr>
                  </w:pPr>
                  <w:r w:rsidRPr="00940AFE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Автобусная обзорная экскурсия по Санкт-Петербургу.</w:t>
                  </w:r>
                  <w:r w:rsidRPr="00940AFE">
                    <w:rPr>
                      <w:rFonts w:ascii="Calibri" w:hAnsi="Calibri" w:cs="Calibri"/>
                      <w:sz w:val="18"/>
                      <w:szCs w:val="18"/>
                    </w:rPr>
                    <w:t xml:space="preserve"> Осмотр городских достопримечательностей (Стрелка Васильевского острова, Петропавловская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      </w:r>
                </w:p>
                <w:p w14:paraId="6C921C8A" w14:textId="77777777" w:rsidR="00940AFE" w:rsidRPr="00940AFE" w:rsidRDefault="00940AFE" w:rsidP="00940AFE">
                  <w:pPr>
                    <w:widowControl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40AFE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Экскурсия в Петропавловскую крепость с посещением Собора и тюрьмы Трубецкого бастиона</w:t>
                  </w:r>
                  <w:r w:rsidRPr="00940AFE">
                    <w:rPr>
                      <w:rFonts w:ascii="Calibri" w:hAnsi="Calibri" w:cs="Calibri"/>
                      <w:sz w:val="18"/>
                      <w:szCs w:val="18"/>
                    </w:rPr>
                    <w:t xml:space="preserve"> — школьникам предстоит познакомиться с историей крепости, с основания которой началась история нашего города, побывать в Петропавловском соборе — месте захоронения российских императоров, увидеть политическую тюрьму Трубецкого бастиона, где содержались многие известные люди.</w:t>
                  </w:r>
                </w:p>
                <w:p w14:paraId="7668BFB7" w14:textId="29452B3B" w:rsidR="00940AFE" w:rsidRDefault="00940AFE" w:rsidP="00940AFE">
                  <w:pPr>
                    <w:widowControl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40AFE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Экскурсия в Юсуповский дворец</w:t>
                  </w:r>
                  <w:r w:rsidRPr="00940AFE">
                    <w:rPr>
                      <w:rFonts w:ascii="Calibri" w:hAnsi="Calibri" w:cs="Calibri"/>
                      <w:sz w:val="18"/>
                      <w:szCs w:val="18"/>
                    </w:rPr>
                    <w:t xml:space="preserve"> – один из редких дворянских особняков Петербурга,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</w:t>
                  </w:r>
                </w:p>
                <w:p w14:paraId="5D983200" w14:textId="7FB8092E" w:rsidR="00895096" w:rsidRPr="00895096" w:rsidRDefault="00895096" w:rsidP="00940AFE">
                  <w:pPr>
                    <w:widowControl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ru-RU" w:bidi="ar-SA"/>
                    </w:rPr>
                  </w:pPr>
                  <w:r w:rsidRPr="00895096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ru-RU" w:bidi="ar-SA"/>
                    </w:rPr>
                    <w:t>Теплоходная экскурсия по рекам и каналам.</w:t>
                  </w:r>
                </w:p>
                <w:p w14:paraId="2B8FD381" w14:textId="07D3AC85" w:rsidR="00940AFE" w:rsidRPr="00940AFE" w:rsidRDefault="00940AFE" w:rsidP="00940AFE">
                  <w:pPr>
                    <w:pStyle w:val="aff0"/>
                    <w:tabs>
                      <w:tab w:val="left" w:pos="10773"/>
                    </w:tabs>
                    <w:jc w:val="left"/>
                    <w:rPr>
                      <w:rFonts w:ascii="Calibri" w:hAnsi="Calibri" w:cs="Calibri"/>
                      <w:b/>
                      <w:color w:val="auto"/>
                      <w:sz w:val="18"/>
                      <w:szCs w:val="18"/>
                    </w:rPr>
                  </w:pPr>
                  <w:r w:rsidRPr="00940AFE">
                    <w:rPr>
                      <w:rFonts w:ascii="Calibri" w:hAnsi="Calibri" w:cs="Calibri"/>
                      <w:b/>
                      <w:color w:val="auto"/>
                      <w:sz w:val="18"/>
                      <w:szCs w:val="18"/>
                    </w:rPr>
                    <w:t>Трансфер в гостиницу. Размещение</w:t>
                  </w:r>
                  <w:r>
                    <w:rPr>
                      <w:rFonts w:ascii="Calibri" w:hAnsi="Calibri" w:cs="Calibri"/>
                      <w:b/>
                      <w:color w:val="auto"/>
                      <w:sz w:val="18"/>
                      <w:szCs w:val="18"/>
                    </w:rPr>
                    <w:t xml:space="preserve"> в гост. «Россия»</w:t>
                  </w:r>
                  <w:r w:rsidRPr="00940AFE">
                    <w:rPr>
                      <w:rFonts w:ascii="Calibri" w:hAnsi="Calibri" w:cs="Calibri"/>
                      <w:b/>
                      <w:color w:val="auto"/>
                      <w:sz w:val="18"/>
                      <w:szCs w:val="18"/>
                    </w:rPr>
                    <w:t>. Свободное время.</w:t>
                  </w:r>
                </w:p>
              </w:tc>
            </w:tr>
            <w:tr w:rsidR="00940AFE" w14:paraId="578A2A23" w14:textId="77777777" w:rsidTr="00940AFE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FF"/>
                  <w:vAlign w:val="center"/>
                </w:tcPr>
                <w:p w14:paraId="0CB0A872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 xml:space="preserve">2 </w:t>
                  </w:r>
                </w:p>
                <w:p w14:paraId="703AD023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>День</w:t>
                  </w:r>
                </w:p>
                <w:p w14:paraId="1B4FCDCC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>27.07</w:t>
                  </w:r>
                </w:p>
                <w:p w14:paraId="5F96C0FB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>СБ</w:t>
                  </w:r>
                </w:p>
                <w:p w14:paraId="35764E07" w14:textId="77777777" w:rsidR="00940AFE" w:rsidRPr="00E33535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9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9C2B27" w14:textId="77777777" w:rsidR="00940AFE" w:rsidRPr="00C322D2" w:rsidRDefault="00940AFE" w:rsidP="00940AFE">
                  <w:pPr>
                    <w:pStyle w:val="aff"/>
                    <w:jc w:val="left"/>
                    <w:rPr>
                      <w:rFonts w:ascii="Calibri" w:hAnsi="Calibri" w:cs="Calibri"/>
                      <w:b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Cs w:val="18"/>
                    </w:rPr>
                    <w:t>Завтрак в гостинице.</w:t>
                  </w:r>
                  <w:r w:rsidRPr="00C322D2">
                    <w:rPr>
                      <w:rFonts w:ascii="Calibri" w:hAnsi="Calibri" w:cs="Calibri"/>
                      <w:b/>
                      <w:szCs w:val="18"/>
                    </w:rPr>
                    <w:t xml:space="preserve"> Выезд в Петергоф + Кронштадт</w:t>
                  </w:r>
                </w:p>
                <w:p w14:paraId="00302B06" w14:textId="77777777" w:rsidR="00940AFE" w:rsidRPr="00C322D2" w:rsidRDefault="00940AFE" w:rsidP="00940AFE">
                  <w:pPr>
                    <w:widowControl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ru-RU" w:bidi="ar-SA"/>
                    </w:rPr>
                  </w:pPr>
                  <w:r w:rsidRPr="00C322D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Автобусная загородная экскурсия «Город фонтанов, парков и дворцов» с посещением Нижнего парка и одного из малых дворцов</w:t>
                  </w:r>
                </w:p>
                <w:p w14:paraId="52EF2CF7" w14:textId="77777777" w:rsidR="00940AFE" w:rsidRPr="009B116E" w:rsidRDefault="00940AFE" w:rsidP="00940AFE">
                  <w:pPr>
                    <w:widowControl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ru-RU" w:bidi="ar-SA"/>
                    </w:rPr>
                  </w:pPr>
                  <w:r w:rsidRPr="009B116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Экскурсия по Нижнему парку Петергофа</w:t>
                  </w:r>
                  <w:r w:rsidRPr="009B116E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известному на весь мир своими фонтанами. Эта «столица фонтанов», созданная по велению Петра I, прославляет победы России в войне за выход к Балтийскому морю. Здесь «От восторга обмирает, Кто однажды видел сам, как друг друга обгоняя, Струи рвутся к небесам» (Е. Егорова).</w:t>
                  </w:r>
                </w:p>
                <w:p w14:paraId="6B3B9E6B" w14:textId="77777777" w:rsidR="00940AFE" w:rsidRPr="009B116E" w:rsidRDefault="00940AFE" w:rsidP="00940AFE">
                  <w:pPr>
                    <w:widowControl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ru-RU" w:bidi="ar-SA"/>
                    </w:rPr>
                  </w:pPr>
                  <w:r w:rsidRPr="009B116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Автобусная загородная экскурсия в Кронштадт «Город-крепость на Балтике».</w:t>
                  </w:r>
                  <w:r w:rsidRPr="009B116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Посещение памятника всем чинам Российского Флота – самого большого </w:t>
                  </w:r>
                  <w:r w:rsidRPr="009B116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Морского собора</w:t>
                  </w:r>
                  <w:r w:rsidRPr="009B116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в России. Кронштадт – небольшой город, ровесник Петербурга и его надёжная защита – расположился на острове Котлин в Финском заливе. Сегодня это уникальный морской, военный малый город, входящий в состав Санкт-Петербурга. Только здесь есть парк ниже уровня моря, чугунная мостовая и знаменитый футшток, по которому отмеряют уровень наводнений. На огромной Соборной площади расположился удивительный Морской собор, напоминающий знаменитую Айю-Софию в Стамбуле.</w:t>
                  </w:r>
                </w:p>
                <w:p w14:paraId="6939554C" w14:textId="77777777" w:rsidR="00940AFE" w:rsidRPr="0045250A" w:rsidRDefault="00940AFE" w:rsidP="00940AFE">
                  <w:pPr>
                    <w:pStyle w:val="aff"/>
                    <w:jc w:val="left"/>
                    <w:rPr>
                      <w:rFonts w:ascii="Calibri" w:hAnsi="Calibri" w:cs="Times New Roman"/>
                      <w:b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szCs w:val="18"/>
                    </w:rPr>
                    <w:t>Возвращение в город. Трансфер в отель. Свободное время.</w:t>
                  </w:r>
                </w:p>
              </w:tc>
            </w:tr>
            <w:tr w:rsidR="00940AFE" w14:paraId="124503CA" w14:textId="77777777" w:rsidTr="00940AFE">
              <w:trPr>
                <w:trHeight w:val="1314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FF"/>
                  <w:vAlign w:val="center"/>
                </w:tcPr>
                <w:p w14:paraId="6A7F5F46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</w:p>
                <w:p w14:paraId="3376E31D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>3</w:t>
                  </w:r>
                </w:p>
                <w:p w14:paraId="72F38B7A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>День</w:t>
                  </w:r>
                </w:p>
                <w:p w14:paraId="043AAD27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>28.07</w:t>
                  </w:r>
                </w:p>
                <w:p w14:paraId="5A115EF3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>ВС</w:t>
                  </w:r>
                </w:p>
                <w:p w14:paraId="67746971" w14:textId="77777777" w:rsidR="00940AFE" w:rsidRDefault="00940AFE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9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A3EA95" w14:textId="0689257D" w:rsidR="00940AFE" w:rsidRDefault="00940AFE" w:rsidP="00940AFE">
                  <w:pPr>
                    <w:pStyle w:val="aff"/>
                    <w:jc w:val="left"/>
                    <w:rPr>
                      <w:rFonts w:ascii="Calibri" w:hAnsi="Calibri" w:cs="Calibri"/>
                      <w:b/>
                      <w:szCs w:val="18"/>
                    </w:rPr>
                  </w:pPr>
                  <w:r w:rsidRPr="00C322D2">
                    <w:rPr>
                      <w:rFonts w:ascii="Calibri" w:hAnsi="Calibri" w:cs="Calibri"/>
                      <w:b/>
                      <w:szCs w:val="18"/>
                    </w:rPr>
                    <w:t>Завтрак в гостинице. Освобождение номеров.</w:t>
                  </w:r>
                  <w:r w:rsidR="00645598">
                    <w:rPr>
                      <w:rFonts w:ascii="Calibri" w:hAnsi="Calibri" w:cs="Calibri"/>
                      <w:b/>
                      <w:szCs w:val="18"/>
                    </w:rPr>
                    <w:t xml:space="preserve"> 09:00 Выезд с вещами</w:t>
                  </w:r>
                  <w:r w:rsidR="00895096">
                    <w:rPr>
                      <w:rFonts w:ascii="Calibri" w:hAnsi="Calibri" w:cs="Calibri"/>
                      <w:b/>
                      <w:szCs w:val="18"/>
                    </w:rPr>
                    <w:t xml:space="preserve"> к станции метро</w:t>
                  </w:r>
                  <w:r w:rsidR="00645598">
                    <w:rPr>
                      <w:rFonts w:ascii="Calibri" w:hAnsi="Calibri" w:cs="Calibri"/>
                      <w:b/>
                      <w:szCs w:val="18"/>
                    </w:rPr>
                    <w:t>. Свободное время для посещения парада.</w:t>
                  </w:r>
                  <w:r w:rsidRPr="00C322D2">
                    <w:rPr>
                      <w:rFonts w:ascii="Calibri" w:hAnsi="Calibri" w:cs="Calibri"/>
                      <w:b/>
                      <w:szCs w:val="18"/>
                    </w:rPr>
                    <w:t xml:space="preserve"> </w:t>
                  </w:r>
                  <w:r w:rsidRPr="00940AFE">
                    <w:rPr>
                      <w:rFonts w:ascii="Calibri" w:hAnsi="Calibri" w:cs="Calibri"/>
                      <w:b/>
                      <w:szCs w:val="18"/>
                    </w:rPr>
                    <w:t xml:space="preserve">День Военно-Морского Флота — большой и важный праздник России, особенное событие. В этот день проходит парад с участием более четырех десятков военных кораблей и подводных лодок, а также около сорока самолетов и вертолетов. Для того, чтобы военные корабли могли спокойно пройти по Неве, даже мосты в городе специально разводят днем! Это, кстати, еще одна «фишка» Дня ВМФ в Санкт-Петербурге. </w:t>
                  </w:r>
                </w:p>
                <w:p w14:paraId="542970DE" w14:textId="48AA96BD" w:rsidR="00940AFE" w:rsidRPr="00FE424F" w:rsidRDefault="00645598" w:rsidP="00940AFE">
                  <w:pPr>
                    <w:pStyle w:val="aff"/>
                    <w:jc w:val="left"/>
                    <w:rPr>
                      <w:rFonts w:ascii="Calibri" w:hAnsi="Calibri" w:cs="Calibri"/>
                      <w:b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Cs w:val="18"/>
                    </w:rPr>
                    <w:t>Свободное время.</w:t>
                  </w:r>
                  <w:r w:rsidR="00895096">
                    <w:rPr>
                      <w:rFonts w:ascii="Calibri" w:hAnsi="Calibri" w:cs="Calibri"/>
                      <w:b/>
                      <w:szCs w:val="18"/>
                    </w:rPr>
                    <w:t xml:space="preserve"> Сбор группы возле станции метро Парк Победы. </w:t>
                  </w:r>
                  <w:r>
                    <w:rPr>
                      <w:rFonts w:ascii="Calibri" w:hAnsi="Calibri" w:cs="Calibri"/>
                      <w:b/>
                      <w:szCs w:val="18"/>
                    </w:rPr>
                    <w:t xml:space="preserve"> Выезд в 17:00 в Ростов/Таганрог</w:t>
                  </w:r>
                </w:p>
                <w:p w14:paraId="54DBE09F" w14:textId="24433157" w:rsidR="00940AFE" w:rsidRPr="00FF3BC5" w:rsidRDefault="00940AFE" w:rsidP="00940AFE">
                  <w:pPr>
                    <w:pStyle w:val="aff"/>
                    <w:jc w:val="left"/>
                    <w:rPr>
                      <w:rFonts w:ascii="Calibri" w:hAnsi="Calibri" w:cs="Times New Roman"/>
                      <w:b/>
                      <w:szCs w:val="18"/>
                    </w:rPr>
                  </w:pPr>
                </w:p>
              </w:tc>
            </w:tr>
            <w:tr w:rsidR="00645598" w14:paraId="7D9AB4FF" w14:textId="77777777" w:rsidTr="00645598">
              <w:trPr>
                <w:trHeight w:val="224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FF"/>
                  <w:vAlign w:val="center"/>
                </w:tcPr>
                <w:p w14:paraId="609F630B" w14:textId="51FDE22D" w:rsidR="00645598" w:rsidRDefault="00645598" w:rsidP="00940AFE">
                  <w:pPr>
                    <w:pStyle w:val="aff"/>
                    <w:jc w:val="center"/>
                    <w:rPr>
                      <w:rFonts w:ascii="Calibri" w:hAnsi="Calibri" w:cs="Times New Roman"/>
                      <w:b/>
                      <w:bCs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szCs w:val="18"/>
                    </w:rPr>
                    <w:t>29.07</w:t>
                  </w:r>
                </w:p>
              </w:tc>
              <w:tc>
                <w:tcPr>
                  <w:tcW w:w="9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77E07" w14:textId="6480A735" w:rsidR="00645598" w:rsidRPr="00C322D2" w:rsidRDefault="00645598" w:rsidP="00940AFE">
                  <w:pPr>
                    <w:pStyle w:val="aff"/>
                    <w:jc w:val="left"/>
                    <w:rPr>
                      <w:rFonts w:ascii="Calibri" w:hAnsi="Calibri" w:cs="Calibri"/>
                      <w:b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Прибытие в Ростов/Таганрог </w:t>
                  </w:r>
                  <w:r w:rsidRPr="006455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~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16:00/17:30</w:t>
                  </w:r>
                </w:p>
              </w:tc>
            </w:tr>
          </w:tbl>
          <w:p w14:paraId="440902DA" w14:textId="7CBD69EC" w:rsidR="00940AFE" w:rsidRDefault="00A90535" w:rsidP="00940AFE">
            <w:pPr>
              <w:ind w:hanging="284"/>
              <w:rPr>
                <w:rFonts w:ascii="Calibri" w:eastAsia="Lucida Sans Unicode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 w:cs="Times New Roman"/>
                <w:b/>
                <w:color w:val="000000"/>
                <w:sz w:val="18"/>
                <w:szCs w:val="18"/>
              </w:rPr>
              <w:t>С</w:t>
            </w:r>
          </w:p>
          <w:p w14:paraId="19BCAC41" w14:textId="77777777" w:rsidR="00645598" w:rsidRPr="00DA7C11" w:rsidRDefault="00645598" w:rsidP="00940AFE">
            <w:pPr>
              <w:ind w:hanging="284"/>
              <w:rPr>
                <w:rFonts w:ascii="Calibri" w:eastAsia="Lucida Sans Unicode" w:hAnsi="Calibri" w:cs="Times New Roman"/>
                <w:b/>
                <w:color w:val="000000"/>
                <w:sz w:val="18"/>
                <w:szCs w:val="18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1418"/>
              <w:gridCol w:w="1417"/>
            </w:tblGrid>
            <w:tr w:rsidR="00940AFE" w14:paraId="6F0B07A4" w14:textId="77777777" w:rsidTr="004A6A13">
              <w:trPr>
                <w:trHeight w:val="221"/>
              </w:trPr>
              <w:tc>
                <w:tcPr>
                  <w:tcW w:w="4678" w:type="dxa"/>
                  <w:shd w:val="clear" w:color="000000" w:fill="BDD7EE"/>
                  <w:noWrap/>
                  <w:vAlign w:val="bottom"/>
                </w:tcPr>
                <w:p w14:paraId="28BF3093" w14:textId="77777777" w:rsidR="00940AFE" w:rsidRDefault="00940AFE" w:rsidP="00940AFE">
                  <w:pPr>
                    <w:widowControl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ru-RU" w:bidi="ar-SA"/>
                    </w:rPr>
                    <w:t>Отель</w:t>
                  </w:r>
                </w:p>
              </w:tc>
              <w:tc>
                <w:tcPr>
                  <w:tcW w:w="1418" w:type="dxa"/>
                  <w:shd w:val="clear" w:color="000000" w:fill="BDD7EE"/>
                  <w:noWrap/>
                  <w:vAlign w:val="bottom"/>
                </w:tcPr>
                <w:p w14:paraId="49B746E7" w14:textId="77777777" w:rsidR="00940AFE" w:rsidRDefault="00940AFE" w:rsidP="00940AFE">
                  <w:pPr>
                    <w:widowControl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ru-RU" w:bidi="ar-SA"/>
                    </w:rPr>
                    <w:t>Взрослый</w:t>
                  </w:r>
                </w:p>
              </w:tc>
              <w:tc>
                <w:tcPr>
                  <w:tcW w:w="1417" w:type="dxa"/>
                  <w:shd w:val="clear" w:color="000000" w:fill="BDD7EE"/>
                </w:tcPr>
                <w:p w14:paraId="1727DB0C" w14:textId="77777777" w:rsidR="00940AFE" w:rsidRDefault="00940AFE" w:rsidP="00940AFE">
                  <w:pPr>
                    <w:widowControl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ru-RU" w:bidi="ar-SA"/>
                    </w:rPr>
                    <w:t>Школьный</w:t>
                  </w:r>
                </w:p>
              </w:tc>
            </w:tr>
            <w:tr w:rsidR="00940AFE" w:rsidRPr="00281635" w14:paraId="714F95C4" w14:textId="77777777" w:rsidTr="004A6A13">
              <w:trPr>
                <w:trHeight w:val="241"/>
              </w:trPr>
              <w:tc>
                <w:tcPr>
                  <w:tcW w:w="4678" w:type="dxa"/>
                  <w:shd w:val="clear" w:color="auto" w:fill="E2EFD9" w:themeFill="accent6" w:themeFillTint="33"/>
                  <w:noWrap/>
                  <w:vAlign w:val="center"/>
                </w:tcPr>
                <w:p w14:paraId="153105D5" w14:textId="77777777" w:rsidR="00940AFE" w:rsidRPr="00B15446" w:rsidRDefault="00940AFE" w:rsidP="00940AFE">
                  <w:pPr>
                    <w:widowControl/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ru-RU" w:bidi="ar-SA"/>
                    </w:rPr>
                  </w:pPr>
                  <w:r w:rsidRPr="00B1544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Россия 3*, в 1-м стандарт</w:t>
                  </w:r>
                </w:p>
              </w:tc>
              <w:tc>
                <w:tcPr>
                  <w:tcW w:w="1418" w:type="dxa"/>
                  <w:shd w:val="clear" w:color="auto" w:fill="E2EFD9" w:themeFill="accent6" w:themeFillTint="33"/>
                  <w:noWrap/>
                  <w:vAlign w:val="bottom"/>
                </w:tcPr>
                <w:p w14:paraId="14B97B8C" w14:textId="49D6C4E1" w:rsidR="00940AFE" w:rsidRPr="00B15446" w:rsidRDefault="00A90535" w:rsidP="00940AFE">
                  <w:pPr>
                    <w:widowControl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3</w:t>
                  </w:r>
                  <w:r w:rsidR="0089509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1 20</w:t>
                  </w:r>
                  <w:r w:rsidR="00940AFE" w:rsidRPr="00B1544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E2EFD9" w:themeFill="accent6" w:themeFillTint="33"/>
                  <w:vAlign w:val="bottom"/>
                </w:tcPr>
                <w:p w14:paraId="2AC5620F" w14:textId="00150530" w:rsidR="00940AFE" w:rsidRPr="00B15446" w:rsidRDefault="00A90535" w:rsidP="00940AF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</w:tr>
            <w:tr w:rsidR="00940AFE" w:rsidRPr="00281635" w14:paraId="7E3CFCB9" w14:textId="77777777" w:rsidTr="004A6A13">
              <w:trPr>
                <w:trHeight w:val="241"/>
              </w:trPr>
              <w:tc>
                <w:tcPr>
                  <w:tcW w:w="4678" w:type="dxa"/>
                  <w:shd w:val="clear" w:color="auto" w:fill="E2EFD9" w:themeFill="accent6" w:themeFillTint="33"/>
                  <w:noWrap/>
                  <w:vAlign w:val="center"/>
                </w:tcPr>
                <w:p w14:paraId="15316283" w14:textId="77777777" w:rsidR="00940AFE" w:rsidRPr="00B15446" w:rsidRDefault="00940AFE" w:rsidP="00940AF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1544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Россия 3*, в 2-м стандарт</w:t>
                  </w:r>
                </w:p>
              </w:tc>
              <w:tc>
                <w:tcPr>
                  <w:tcW w:w="1418" w:type="dxa"/>
                  <w:shd w:val="clear" w:color="auto" w:fill="E2EFD9" w:themeFill="accent6" w:themeFillTint="33"/>
                  <w:noWrap/>
                  <w:vAlign w:val="bottom"/>
                </w:tcPr>
                <w:p w14:paraId="229CFB0E" w14:textId="5B907B18" w:rsidR="00940AFE" w:rsidRPr="00B15446" w:rsidRDefault="00A90535" w:rsidP="00940AF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="0089509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7 1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7" w:type="dxa"/>
                  <w:shd w:val="clear" w:color="auto" w:fill="E2EFD9" w:themeFill="accent6" w:themeFillTint="33"/>
                  <w:vAlign w:val="bottom"/>
                </w:tcPr>
                <w:p w14:paraId="7B581C27" w14:textId="49C732DC" w:rsidR="00940AFE" w:rsidRPr="00B15446" w:rsidRDefault="00B044D8" w:rsidP="00940AF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="0089509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6 1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</w:t>
                  </w:r>
                  <w:r w:rsidR="00940AFE" w:rsidRPr="00B1544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940AFE" w:rsidRPr="00281635" w14:paraId="2DC403B7" w14:textId="77777777" w:rsidTr="004A6A13">
              <w:trPr>
                <w:trHeight w:val="241"/>
              </w:trPr>
              <w:tc>
                <w:tcPr>
                  <w:tcW w:w="4678" w:type="dxa"/>
                  <w:shd w:val="clear" w:color="auto" w:fill="E2EFD9" w:themeFill="accent6" w:themeFillTint="33"/>
                  <w:noWrap/>
                  <w:vAlign w:val="center"/>
                </w:tcPr>
                <w:p w14:paraId="04B84F74" w14:textId="77777777" w:rsidR="00940AFE" w:rsidRPr="00B15446" w:rsidRDefault="00940AFE" w:rsidP="00940AF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1544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Россия 3*, в 3-м бизнес, (2 осн. кровати + доп.место еврораскладушка)</w:t>
                  </w:r>
                </w:p>
              </w:tc>
              <w:tc>
                <w:tcPr>
                  <w:tcW w:w="1418" w:type="dxa"/>
                  <w:shd w:val="clear" w:color="auto" w:fill="E2EFD9" w:themeFill="accent6" w:themeFillTint="33"/>
                  <w:noWrap/>
                  <w:vAlign w:val="bottom"/>
                </w:tcPr>
                <w:p w14:paraId="2DCCCD90" w14:textId="6FCFC373" w:rsidR="00940AFE" w:rsidRPr="00B15446" w:rsidRDefault="00B044D8" w:rsidP="00940AF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="0089509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6 9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</w:t>
                  </w:r>
                  <w:r w:rsidR="00940AFE" w:rsidRPr="00B1544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E2EFD9" w:themeFill="accent6" w:themeFillTint="33"/>
                  <w:vAlign w:val="bottom"/>
                </w:tcPr>
                <w:p w14:paraId="24F6DE89" w14:textId="364BC4FD" w:rsidR="00940AFE" w:rsidRPr="00B15446" w:rsidRDefault="00B044D8" w:rsidP="00940AF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="0089509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5 9</w:t>
                  </w:r>
                  <w:r w:rsidR="00940AFE" w:rsidRPr="00B15446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</w:tr>
          </w:tbl>
          <w:p w14:paraId="53CF4411" w14:textId="77777777" w:rsidR="00940AFE" w:rsidRPr="00281635" w:rsidRDefault="00940AFE" w:rsidP="00940AFE">
            <w:pPr>
              <w:rPr>
                <w:rFonts w:ascii="Calibri" w:eastAsia="Lucida Sans Unicode" w:hAnsi="Calibri" w:cs="Calibri"/>
                <w:b/>
                <w:color w:val="023CA6"/>
                <w:sz w:val="18"/>
                <w:szCs w:val="18"/>
              </w:rPr>
            </w:pPr>
          </w:p>
          <w:p w14:paraId="7F51B11E" w14:textId="04716624" w:rsidR="00645598" w:rsidRPr="00645598" w:rsidRDefault="00645598" w:rsidP="00645598">
            <w:pPr>
              <w:tabs>
                <w:tab w:val="left" w:pos="540"/>
              </w:tabs>
              <w:suppressAutoHyphens/>
              <w:ind w:hanging="427"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  <w:r w:rsidRPr="00645598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В с</w:t>
            </w:r>
            <w:r w:rsid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 xml:space="preserve">       В стоимость тура </w:t>
            </w:r>
            <w:r w:rsidRPr="00645598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включено:</w:t>
            </w:r>
          </w:p>
          <w:p w14:paraId="7C04CA00" w14:textId="3385E510" w:rsidR="00645598" w:rsidRPr="00A90535" w:rsidRDefault="00645598" w:rsidP="00A90535">
            <w:pPr>
              <w:pStyle w:val="a3"/>
              <w:numPr>
                <w:ilvl w:val="0"/>
                <w:numId w:val="9"/>
              </w:num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Проезд Таганрог-Ростов-Санкт-Петербург-</w:t>
            </w:r>
            <w:r w:rsidR="00A90535"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 xml:space="preserve"> Петергоф-Кронштадт-</w:t>
            </w: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Ростов-Таганрог;</w:t>
            </w:r>
          </w:p>
          <w:p w14:paraId="5EC656D0" w14:textId="7AA15DA1" w:rsidR="00645598" w:rsidRPr="00A90535" w:rsidRDefault="00645598" w:rsidP="00A90535">
            <w:pPr>
              <w:pStyle w:val="a3"/>
              <w:numPr>
                <w:ilvl w:val="0"/>
                <w:numId w:val="9"/>
              </w:num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 xml:space="preserve">Проживание в гостинице </w:t>
            </w:r>
            <w:r w:rsidR="00A90535"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«Россия»</w:t>
            </w: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 xml:space="preserve"> 3*, номера со в/у</w:t>
            </w:r>
          </w:p>
          <w:p w14:paraId="79FD4A4B" w14:textId="6297F385" w:rsidR="00645598" w:rsidRPr="00A90535" w:rsidRDefault="00645598" w:rsidP="00A90535">
            <w:pPr>
              <w:pStyle w:val="a3"/>
              <w:numPr>
                <w:ilvl w:val="0"/>
                <w:numId w:val="9"/>
              </w:num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 xml:space="preserve">Питание </w:t>
            </w:r>
            <w:r w:rsidR="00A90535"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3</w:t>
            </w: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 xml:space="preserve"> завтрака </w:t>
            </w:r>
          </w:p>
          <w:p w14:paraId="05180C32" w14:textId="6F15460B" w:rsidR="00645598" w:rsidRPr="00A90535" w:rsidRDefault="00645598" w:rsidP="00A90535">
            <w:pPr>
              <w:pStyle w:val="a3"/>
              <w:numPr>
                <w:ilvl w:val="0"/>
                <w:numId w:val="9"/>
              </w:num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Входные билеты</w:t>
            </w:r>
          </w:p>
          <w:p w14:paraId="069891D7" w14:textId="0AE70297" w:rsidR="00645598" w:rsidRPr="00A90535" w:rsidRDefault="00645598" w:rsidP="00A90535">
            <w:pPr>
              <w:pStyle w:val="a3"/>
              <w:numPr>
                <w:ilvl w:val="0"/>
                <w:numId w:val="9"/>
              </w:num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Услуги гида</w:t>
            </w:r>
          </w:p>
          <w:p w14:paraId="261F9702" w14:textId="71EF19F3" w:rsidR="00645598" w:rsidRPr="00A90535" w:rsidRDefault="00645598" w:rsidP="00A90535">
            <w:pPr>
              <w:pStyle w:val="a3"/>
              <w:numPr>
                <w:ilvl w:val="0"/>
                <w:numId w:val="9"/>
              </w:num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Сопровождение по маршруту</w:t>
            </w:r>
          </w:p>
          <w:p w14:paraId="3CA268E6" w14:textId="14BB2ACB" w:rsidR="00940AFE" w:rsidRPr="00A90535" w:rsidRDefault="00645598" w:rsidP="00A90535">
            <w:pPr>
              <w:pStyle w:val="a3"/>
              <w:numPr>
                <w:ilvl w:val="0"/>
                <w:numId w:val="9"/>
              </w:num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</w:pPr>
            <w:r w:rsidRPr="00A90535">
              <w:rPr>
                <w:rFonts w:ascii="Arial" w:eastAsia="Lucida Sans Unicode" w:hAnsi="Arial" w:cs="Arial"/>
                <w:b/>
                <w:sz w:val="20"/>
                <w:szCs w:val="20"/>
                <w:lang w:eastAsia="en-US" w:bidi="en-US"/>
              </w:rPr>
              <w:t>Транспортная страховка</w:t>
            </w:r>
          </w:p>
          <w:p w14:paraId="21266590" w14:textId="77777777" w:rsidR="00895096" w:rsidRDefault="00895096" w:rsidP="00A90535">
            <w:p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i/>
                <w:iCs/>
                <w:sz w:val="18"/>
                <w:szCs w:val="18"/>
                <w:lang w:eastAsia="en-US" w:bidi="en-US"/>
              </w:rPr>
            </w:pPr>
          </w:p>
          <w:p w14:paraId="4A82B0AA" w14:textId="77777777" w:rsidR="00895096" w:rsidRDefault="00895096" w:rsidP="00A90535">
            <w:pPr>
              <w:tabs>
                <w:tab w:val="left" w:pos="540"/>
              </w:tabs>
              <w:suppressAutoHyphens/>
              <w:jc w:val="both"/>
              <w:rPr>
                <w:rFonts w:ascii="Arial" w:eastAsia="Lucida Sans Unicode" w:hAnsi="Arial" w:cs="Arial"/>
                <w:b/>
                <w:i/>
                <w:iCs/>
                <w:sz w:val="18"/>
                <w:szCs w:val="18"/>
                <w:lang w:eastAsia="en-US" w:bidi="en-US"/>
              </w:rPr>
            </w:pPr>
          </w:p>
          <w:p w14:paraId="167F098F" w14:textId="59130A65" w:rsidR="0049242C" w:rsidRPr="00A90535" w:rsidRDefault="001A07C6" w:rsidP="00A90535">
            <w:pPr>
              <w:tabs>
                <w:tab w:val="left" w:pos="540"/>
              </w:tabs>
              <w:suppressAutoHyphens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u w:val="single"/>
                <w:lang w:eastAsia="en-US" w:bidi="ar-SA"/>
              </w:rPr>
            </w:pPr>
            <w:r w:rsidRPr="00A90535">
              <w:rPr>
                <w:rFonts w:ascii="Arial" w:eastAsia="Lucida Sans Unicode" w:hAnsi="Arial" w:cs="Arial"/>
                <w:b/>
                <w:i/>
                <w:iCs/>
                <w:sz w:val="18"/>
                <w:szCs w:val="18"/>
                <w:lang w:eastAsia="en-US" w:bidi="en-US"/>
              </w:rPr>
              <w:t xml:space="preserve">Фирма не несет ответственности за позднее прибытие в связи с задержками на дорогах. </w:t>
            </w:r>
            <w:r w:rsidRPr="00A90535">
              <w:rPr>
                <w:rFonts w:ascii="Arial" w:eastAsia="Lucida Sans Unicode" w:hAnsi="Arial" w:cs="Arial"/>
                <w:b/>
                <w:bCs/>
                <w:i/>
                <w:iCs/>
                <w:sz w:val="18"/>
                <w:szCs w:val="18"/>
                <w:lang w:eastAsia="en-US" w:bidi="en-US"/>
              </w:rPr>
              <w:t>Фирма оставляет за собой право, по мере необходимости, вносить изменения времени и последовательности, сохраняя программу тура в целом. Фирма не несет ответственности за сохранность денег и личных вещей.</w:t>
            </w:r>
          </w:p>
        </w:tc>
      </w:tr>
    </w:tbl>
    <w:p w14:paraId="48FE72F1" w14:textId="77777777" w:rsidR="00895096" w:rsidRDefault="00657E7C" w:rsidP="00895096">
      <w:pPr>
        <w:pStyle w:val="p2-regular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Fonts w:ascii="Calibri" w:hAnsi="Calibri"/>
          <w:b/>
          <w:bCs/>
          <w:color w:val="023CA6"/>
          <w:sz w:val="22"/>
          <w:szCs w:val="22"/>
        </w:rPr>
        <w:t xml:space="preserve">   </w:t>
      </w:r>
      <w:r w:rsidR="00297B4C">
        <w:t xml:space="preserve">                                                           </w:t>
      </w:r>
    </w:p>
    <w:p w14:paraId="798C5EF8" w14:textId="77777777" w:rsidR="00895096" w:rsidRDefault="00895096" w:rsidP="00895096">
      <w:pPr>
        <w:pStyle w:val="p2-regular"/>
        <w:shd w:val="clear" w:color="auto" w:fill="FFFFFF"/>
        <w:spacing w:before="0" w:beforeAutospacing="0" w:after="0" w:afterAutospacing="0" w:line="360" w:lineRule="atLeast"/>
        <w:textAlignment w:val="baseline"/>
      </w:pPr>
    </w:p>
    <w:p w14:paraId="69FF69B4" w14:textId="77777777" w:rsidR="00A461BF" w:rsidRDefault="00A461BF" w:rsidP="00895096">
      <w:pPr>
        <w:pStyle w:val="p2-regular"/>
        <w:shd w:val="clear" w:color="auto" w:fill="FFFFFF"/>
        <w:spacing w:before="0" w:beforeAutospacing="0" w:after="0" w:afterAutospacing="0" w:line="360" w:lineRule="atLeast"/>
        <w:textAlignment w:val="baseline"/>
      </w:pPr>
    </w:p>
    <w:p w14:paraId="25758285" w14:textId="18C573FD" w:rsidR="00895096" w:rsidRPr="00183597" w:rsidRDefault="00297B4C" w:rsidP="00895096">
      <w:pPr>
        <w:pStyle w:val="p2-regular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lastRenderedPageBreak/>
        <w:t xml:space="preserve"> </w:t>
      </w:r>
      <w:r w:rsidR="00895096" w:rsidRPr="00183597">
        <w:rPr>
          <w:rFonts w:asciiTheme="minorHAnsi" w:hAnsiTheme="minorHAnsi" w:cstheme="minorHAnsi"/>
          <w:color w:val="000000"/>
          <w:sz w:val="22"/>
          <w:szCs w:val="22"/>
        </w:rPr>
        <w:t>Отель "Россия"3* удобно расположен в респектабельном Московском районе у станции метро Парк Победы, в 20 минутах езды от центра города.</w:t>
      </w:r>
    </w:p>
    <w:p w14:paraId="281CEFBA" w14:textId="77777777" w:rsidR="00895096" w:rsidRPr="00183597" w:rsidRDefault="00895096" w:rsidP="00895096">
      <w:pPr>
        <w:pStyle w:val="p2-regular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83597">
        <w:rPr>
          <w:rFonts w:asciiTheme="minorHAnsi" w:hAnsiTheme="minorHAnsi" w:cstheme="minorHAnsi"/>
          <w:color w:val="000000"/>
          <w:sz w:val="22"/>
          <w:szCs w:val="22"/>
        </w:rPr>
        <w:t>Все номера имеют удобства, телевизор, телефон, туалетные принадлежности, фен, холодильник. Питание - завтрак по системе "Шведский стол".</w:t>
      </w:r>
    </w:p>
    <w:p w14:paraId="79256A04" w14:textId="77777777" w:rsidR="00895096" w:rsidRPr="00183597" w:rsidRDefault="00895096" w:rsidP="00895096">
      <w:pPr>
        <w:pStyle w:val="p2-regular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83597">
        <w:rPr>
          <w:rFonts w:asciiTheme="minorHAnsi" w:hAnsiTheme="minorHAnsi" w:cstheme="minorHAnsi"/>
          <w:color w:val="000000"/>
          <w:sz w:val="22"/>
          <w:szCs w:val="22"/>
        </w:rPr>
        <w:t>На сегодняшний день гостиница «Россия» - это современный гостиничный комплекс, разместивший на своей территории, оборудованные по последнему слову техники конференц-залы и комнаты переговоров, рестораны и бары, торговый центр, салон красоты и фитнес-центр.</w:t>
      </w:r>
    </w:p>
    <w:p w14:paraId="2B61052E" w14:textId="77777777" w:rsidR="00895096" w:rsidRPr="00183597" w:rsidRDefault="00895096" w:rsidP="00895096">
      <w:pPr>
        <w:pStyle w:val="p2-regular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83597">
        <w:rPr>
          <w:rFonts w:asciiTheme="minorHAnsi" w:hAnsiTheme="minorHAnsi" w:cstheme="minorHAnsi"/>
          <w:color w:val="000000"/>
          <w:sz w:val="22"/>
          <w:szCs w:val="22"/>
        </w:rPr>
        <w:t>Из окон отеля открывается вид на площадь Чернышевского и живописный ландшафт Московского парка Победы.</w:t>
      </w:r>
    </w:p>
    <w:p w14:paraId="48FCB1F1" w14:textId="44107493" w:rsidR="00543DD2" w:rsidRDefault="00297B4C" w:rsidP="00A90535">
      <w:pPr>
        <w:pStyle w:val="aff"/>
        <w:ind w:right="-142"/>
        <w:jc w:val="lef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sectPr w:rsidR="00543DD2">
      <w:pgSz w:w="11906" w:h="16838"/>
      <w:pgMar w:top="142" w:right="566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7555" w14:textId="77777777" w:rsidR="00A7787B" w:rsidRDefault="00A7787B">
      <w:r>
        <w:separator/>
      </w:r>
    </w:p>
  </w:endnote>
  <w:endnote w:type="continuationSeparator" w:id="0">
    <w:p w14:paraId="5458BC69" w14:textId="77777777" w:rsidR="00A7787B" w:rsidRDefault="00A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27E55" w14:textId="77777777" w:rsidR="00A7787B" w:rsidRDefault="00A7787B">
      <w:r>
        <w:separator/>
      </w:r>
    </w:p>
  </w:footnote>
  <w:footnote w:type="continuationSeparator" w:id="0">
    <w:p w14:paraId="14328A0D" w14:textId="77777777" w:rsidR="00A7787B" w:rsidRDefault="00A7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C0522"/>
    <w:multiLevelType w:val="hybridMultilevel"/>
    <w:tmpl w:val="2CFACF0C"/>
    <w:lvl w:ilvl="0" w:tplc="2166CE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9CD"/>
    <w:multiLevelType w:val="hybridMultilevel"/>
    <w:tmpl w:val="17DE0310"/>
    <w:lvl w:ilvl="0" w:tplc="C05AF928">
      <w:numFmt w:val="bullet"/>
      <w:lvlText w:val="•"/>
      <w:lvlJc w:val="left"/>
      <w:pPr>
        <w:ind w:left="-7" w:hanging="420"/>
      </w:pPr>
      <w:rPr>
        <w:rFonts w:ascii="Arial" w:eastAsia="Lucida Sans Unicode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2" w15:restartNumberingAfterBreak="0">
    <w:nsid w:val="368127EC"/>
    <w:multiLevelType w:val="hybridMultilevel"/>
    <w:tmpl w:val="A926AC1A"/>
    <w:lvl w:ilvl="0" w:tplc="DDBAADC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ED6AC7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DFE1DC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01CE39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E5C8AFA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F134EB92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DE8670B8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D5E43E6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FF66A2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2129C"/>
    <w:multiLevelType w:val="hybridMultilevel"/>
    <w:tmpl w:val="349C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2888"/>
    <w:multiLevelType w:val="hybridMultilevel"/>
    <w:tmpl w:val="4AB684F0"/>
    <w:lvl w:ilvl="0" w:tplc="7A38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06876">
      <w:start w:val="1"/>
      <w:numFmt w:val="lowerLetter"/>
      <w:lvlText w:val="%2."/>
      <w:lvlJc w:val="left"/>
      <w:pPr>
        <w:ind w:left="1440" w:hanging="360"/>
      </w:pPr>
    </w:lvl>
    <w:lvl w:ilvl="2" w:tplc="E15E51A6">
      <w:start w:val="1"/>
      <w:numFmt w:val="lowerRoman"/>
      <w:lvlText w:val="%3."/>
      <w:lvlJc w:val="right"/>
      <w:pPr>
        <w:ind w:left="2160" w:hanging="180"/>
      </w:pPr>
    </w:lvl>
    <w:lvl w:ilvl="3" w:tplc="BBAE925E">
      <w:start w:val="1"/>
      <w:numFmt w:val="decimal"/>
      <w:lvlText w:val="%4."/>
      <w:lvlJc w:val="left"/>
      <w:pPr>
        <w:ind w:left="2880" w:hanging="360"/>
      </w:pPr>
    </w:lvl>
    <w:lvl w:ilvl="4" w:tplc="8F3A1FD6">
      <w:start w:val="1"/>
      <w:numFmt w:val="lowerLetter"/>
      <w:lvlText w:val="%5."/>
      <w:lvlJc w:val="left"/>
      <w:pPr>
        <w:ind w:left="3600" w:hanging="360"/>
      </w:pPr>
    </w:lvl>
    <w:lvl w:ilvl="5" w:tplc="B9C89BE2">
      <w:start w:val="1"/>
      <w:numFmt w:val="lowerRoman"/>
      <w:lvlText w:val="%6."/>
      <w:lvlJc w:val="right"/>
      <w:pPr>
        <w:ind w:left="4320" w:hanging="180"/>
      </w:pPr>
    </w:lvl>
    <w:lvl w:ilvl="6" w:tplc="DBACD690">
      <w:start w:val="1"/>
      <w:numFmt w:val="decimal"/>
      <w:lvlText w:val="%7."/>
      <w:lvlJc w:val="left"/>
      <w:pPr>
        <w:ind w:left="5040" w:hanging="360"/>
      </w:pPr>
    </w:lvl>
    <w:lvl w:ilvl="7" w:tplc="14AEB040">
      <w:start w:val="1"/>
      <w:numFmt w:val="lowerLetter"/>
      <w:lvlText w:val="%8."/>
      <w:lvlJc w:val="left"/>
      <w:pPr>
        <w:ind w:left="5760" w:hanging="360"/>
      </w:pPr>
    </w:lvl>
    <w:lvl w:ilvl="8" w:tplc="FB465A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6E02"/>
    <w:multiLevelType w:val="hybridMultilevel"/>
    <w:tmpl w:val="FF6ED9DC"/>
    <w:lvl w:ilvl="0" w:tplc="0419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6" w15:restartNumberingAfterBreak="0">
    <w:nsid w:val="55F140BF"/>
    <w:multiLevelType w:val="hybridMultilevel"/>
    <w:tmpl w:val="4D9CCC94"/>
    <w:lvl w:ilvl="0" w:tplc="C428A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E123C">
      <w:start w:val="1"/>
      <w:numFmt w:val="lowerLetter"/>
      <w:lvlText w:val="%2."/>
      <w:lvlJc w:val="left"/>
      <w:pPr>
        <w:ind w:left="1440" w:hanging="360"/>
      </w:pPr>
    </w:lvl>
    <w:lvl w:ilvl="2" w:tplc="F4B43796">
      <w:start w:val="1"/>
      <w:numFmt w:val="lowerRoman"/>
      <w:lvlText w:val="%3."/>
      <w:lvlJc w:val="right"/>
      <w:pPr>
        <w:ind w:left="2160" w:hanging="180"/>
      </w:pPr>
    </w:lvl>
    <w:lvl w:ilvl="3" w:tplc="BF14EC8E">
      <w:start w:val="1"/>
      <w:numFmt w:val="decimal"/>
      <w:lvlText w:val="%4."/>
      <w:lvlJc w:val="left"/>
      <w:pPr>
        <w:ind w:left="2880" w:hanging="360"/>
      </w:pPr>
    </w:lvl>
    <w:lvl w:ilvl="4" w:tplc="B366069A">
      <w:start w:val="1"/>
      <w:numFmt w:val="lowerLetter"/>
      <w:lvlText w:val="%5."/>
      <w:lvlJc w:val="left"/>
      <w:pPr>
        <w:ind w:left="3600" w:hanging="360"/>
      </w:pPr>
    </w:lvl>
    <w:lvl w:ilvl="5" w:tplc="AD2E468E">
      <w:start w:val="1"/>
      <w:numFmt w:val="lowerRoman"/>
      <w:lvlText w:val="%6."/>
      <w:lvlJc w:val="right"/>
      <w:pPr>
        <w:ind w:left="4320" w:hanging="180"/>
      </w:pPr>
    </w:lvl>
    <w:lvl w:ilvl="6" w:tplc="1C323446">
      <w:start w:val="1"/>
      <w:numFmt w:val="decimal"/>
      <w:lvlText w:val="%7."/>
      <w:lvlJc w:val="left"/>
      <w:pPr>
        <w:ind w:left="5040" w:hanging="360"/>
      </w:pPr>
    </w:lvl>
    <w:lvl w:ilvl="7" w:tplc="D274319E">
      <w:start w:val="1"/>
      <w:numFmt w:val="lowerLetter"/>
      <w:lvlText w:val="%8."/>
      <w:lvlJc w:val="left"/>
      <w:pPr>
        <w:ind w:left="5760" w:hanging="360"/>
      </w:pPr>
    </w:lvl>
    <w:lvl w:ilvl="8" w:tplc="F3489D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44759"/>
    <w:multiLevelType w:val="hybridMultilevel"/>
    <w:tmpl w:val="21FC2240"/>
    <w:lvl w:ilvl="0" w:tplc="2166CE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75004"/>
    <w:multiLevelType w:val="hybridMultilevel"/>
    <w:tmpl w:val="DE56109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C"/>
    <w:rsid w:val="00084B41"/>
    <w:rsid w:val="000F22EB"/>
    <w:rsid w:val="00100C31"/>
    <w:rsid w:val="00107156"/>
    <w:rsid w:val="00137D4B"/>
    <w:rsid w:val="00166FCC"/>
    <w:rsid w:val="001A07C6"/>
    <w:rsid w:val="00202D0C"/>
    <w:rsid w:val="0020523A"/>
    <w:rsid w:val="00297B4C"/>
    <w:rsid w:val="002C68D2"/>
    <w:rsid w:val="003000DC"/>
    <w:rsid w:val="0036585E"/>
    <w:rsid w:val="003A5DE0"/>
    <w:rsid w:val="003C56D8"/>
    <w:rsid w:val="0045250A"/>
    <w:rsid w:val="00454DD4"/>
    <w:rsid w:val="004748DC"/>
    <w:rsid w:val="00477AE9"/>
    <w:rsid w:val="0049242C"/>
    <w:rsid w:val="00500855"/>
    <w:rsid w:val="00506C8E"/>
    <w:rsid w:val="005124E7"/>
    <w:rsid w:val="005204A7"/>
    <w:rsid w:val="00543DD2"/>
    <w:rsid w:val="00585D4D"/>
    <w:rsid w:val="005938A5"/>
    <w:rsid w:val="005E08D7"/>
    <w:rsid w:val="00607319"/>
    <w:rsid w:val="00645598"/>
    <w:rsid w:val="00652C2A"/>
    <w:rsid w:val="00657E7C"/>
    <w:rsid w:val="00670D05"/>
    <w:rsid w:val="006860B3"/>
    <w:rsid w:val="006B6607"/>
    <w:rsid w:val="006B71E6"/>
    <w:rsid w:val="006D47FC"/>
    <w:rsid w:val="007111C3"/>
    <w:rsid w:val="0071632D"/>
    <w:rsid w:val="0072168F"/>
    <w:rsid w:val="007446FB"/>
    <w:rsid w:val="007573DF"/>
    <w:rsid w:val="00765E02"/>
    <w:rsid w:val="00771728"/>
    <w:rsid w:val="007A19F1"/>
    <w:rsid w:val="007C7956"/>
    <w:rsid w:val="007F38EB"/>
    <w:rsid w:val="008744F5"/>
    <w:rsid w:val="00882A6A"/>
    <w:rsid w:val="00895096"/>
    <w:rsid w:val="00915715"/>
    <w:rsid w:val="00940AFE"/>
    <w:rsid w:val="009672A5"/>
    <w:rsid w:val="00971DEC"/>
    <w:rsid w:val="009B116E"/>
    <w:rsid w:val="00A461BF"/>
    <w:rsid w:val="00A52F18"/>
    <w:rsid w:val="00A7787B"/>
    <w:rsid w:val="00A80E2C"/>
    <w:rsid w:val="00A90535"/>
    <w:rsid w:val="00AD3CBA"/>
    <w:rsid w:val="00AF2CD1"/>
    <w:rsid w:val="00AF5F0F"/>
    <w:rsid w:val="00B044D8"/>
    <w:rsid w:val="00B053FB"/>
    <w:rsid w:val="00B47F9F"/>
    <w:rsid w:val="00B90012"/>
    <w:rsid w:val="00B9071F"/>
    <w:rsid w:val="00BA5792"/>
    <w:rsid w:val="00BF14A0"/>
    <w:rsid w:val="00C322D2"/>
    <w:rsid w:val="00CA39C5"/>
    <w:rsid w:val="00D04B59"/>
    <w:rsid w:val="00D26AE4"/>
    <w:rsid w:val="00D36441"/>
    <w:rsid w:val="00D4266C"/>
    <w:rsid w:val="00DA7C11"/>
    <w:rsid w:val="00E16B47"/>
    <w:rsid w:val="00E33535"/>
    <w:rsid w:val="00E643DF"/>
    <w:rsid w:val="00EA6558"/>
    <w:rsid w:val="00EA67DE"/>
    <w:rsid w:val="00F853E5"/>
    <w:rsid w:val="00FC3D7A"/>
    <w:rsid w:val="00FD5CAF"/>
    <w:rsid w:val="00FE5BE6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A341"/>
  <w15:docId w15:val="{6B56AA31-CAA5-4384-A30D-92A4237D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Mangal"/>
      <w:b/>
      <w:bCs/>
      <w:sz w:val="32"/>
      <w:szCs w:val="29"/>
      <w:lang w:eastAsia="zh-CN" w:bidi="hi-IN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af6">
    <w:name w:val="Текст выноски Знак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link w:val="af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a">
    <w:name w:val="Заголовок Знак"/>
    <w:basedOn w:val="a0"/>
    <w:link w:val="af8"/>
    <w:rPr>
      <w:rFonts w:ascii="Arial" w:eastAsia="Microsoft YaHei" w:hAnsi="Arial" w:cs="Mangal"/>
      <w:sz w:val="28"/>
      <w:szCs w:val="28"/>
      <w:lang w:eastAsia="zh-CN" w:bidi="hi-IN"/>
    </w:rPr>
  </w:style>
  <w:style w:type="paragraph" w:styleId="af9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a0"/>
    <w:link w:val="af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c">
    <w:name w:val="List"/>
    <w:basedOn w:val="af9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pPr>
      <w:suppressLineNumbers/>
    </w:p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a"/>
    <w:pPr>
      <w:suppressLineNumbers/>
    </w:p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styleId="afe">
    <w:name w:val="Normal (Web)"/>
    <w:basedOn w:val="a"/>
  </w:style>
  <w:style w:type="paragraph" w:customStyle="1" w:styleId="aff">
    <w:name w:val="Кирилл_Основной"/>
    <w:basedOn w:val="afe"/>
    <w:uiPriority w:val="99"/>
    <w:pPr>
      <w:jc w:val="both"/>
    </w:pPr>
    <w:rPr>
      <w:rFonts w:ascii="Garamond" w:hAnsi="Garamond" w:cs="Garamond"/>
      <w:color w:val="000000"/>
      <w:sz w:val="18"/>
    </w:rPr>
  </w:style>
  <w:style w:type="paragraph" w:customStyle="1" w:styleId="16">
    <w:name w:val="Кирилл_Заголовок1"/>
    <w:basedOn w:val="afe"/>
    <w:pPr>
      <w:ind w:left="-1100" w:right="-1030"/>
      <w:jc w:val="center"/>
    </w:pPr>
    <w:rPr>
      <w:rFonts w:ascii="Garamond" w:hAnsi="Garamond" w:cs="Garamond"/>
      <w:b/>
      <w:bCs/>
      <w:color w:val="000000"/>
      <w:szCs w:val="40"/>
    </w:rPr>
  </w:style>
  <w:style w:type="paragraph" w:customStyle="1" w:styleId="aff0">
    <w:name w:val="Кирилл_Основной_Питер"/>
    <w:basedOn w:val="a"/>
    <w:pPr>
      <w:jc w:val="both"/>
    </w:pPr>
    <w:rPr>
      <w:rFonts w:ascii="Garamond" w:hAnsi="Garamond" w:cs="Garamond"/>
      <w:color w:val="000000"/>
      <w:sz w:val="20"/>
      <w:szCs w:val="20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Кирилл_лид_Питер"/>
    <w:basedOn w:val="aff0"/>
    <w:pPr>
      <w:jc w:val="center"/>
    </w:pPr>
    <w:rPr>
      <w:b/>
      <w:bCs/>
      <w:i/>
      <w:iCs/>
      <w:sz w:val="28"/>
      <w:szCs w:val="28"/>
    </w:rPr>
  </w:style>
  <w:style w:type="paragraph" w:styleId="aff4">
    <w:name w:val="Balloon Text"/>
    <w:basedOn w:val="a"/>
    <w:link w:val="17"/>
    <w:rPr>
      <w:rFonts w:ascii="Segoe UI" w:hAnsi="Segoe UI" w:cs="Segoe UI"/>
      <w:sz w:val="18"/>
      <w:szCs w:val="16"/>
    </w:rPr>
  </w:style>
  <w:style w:type="character" w:customStyle="1" w:styleId="17">
    <w:name w:val="Текст выноски Знак1"/>
    <w:basedOn w:val="a0"/>
    <w:link w:val="aff4"/>
    <w:rPr>
      <w:rFonts w:ascii="Segoe UI" w:eastAsia="SimSun" w:hAnsi="Segoe UI" w:cs="Segoe UI"/>
      <w:sz w:val="18"/>
      <w:szCs w:val="16"/>
      <w:lang w:eastAsia="zh-CN" w:bidi="hi-IN"/>
    </w:rPr>
  </w:style>
  <w:style w:type="paragraph" w:customStyle="1" w:styleId="aff5">
    <w:name w:val="Кирилл_заголовок таблицы_Питер"/>
    <w:basedOn w:val="a"/>
    <w:pPr>
      <w:ind w:left="-70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table" w:styleId="aff6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uiPriority w:val="22"/>
    <w:qFormat/>
    <w:rPr>
      <w:b/>
      <w:bCs/>
    </w:rPr>
  </w:style>
  <w:style w:type="character" w:customStyle="1" w:styleId="aff8">
    <w:name w:val="Стиль Кирилл_Питер_доп_программа Знак"/>
    <w:rPr>
      <w:rFonts w:ascii="Garamond" w:hAnsi="Garamond" w:cs="Garamond"/>
      <w:i/>
      <w:iCs/>
      <w:color w:val="000000"/>
      <w:sz w:val="18"/>
      <w:szCs w:val="18"/>
      <w:u w:val="single"/>
      <w:lang w:val="ru-RU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bx-messenger-ajax">
    <w:name w:val="bx-messenger-ajax"/>
    <w:basedOn w:val="a0"/>
  </w:style>
  <w:style w:type="character" w:customStyle="1" w:styleId="docy">
    <w:name w:val="docy"/>
    <w:aliases w:val="v5,1843,bqiaagaaeyqcaaagiaiaaamybaaabsyeaaaaaaaaaaaaaaaaaaaaaaaaaaaaaaaaaaaaaaaaaaaaaaaaaaaaaaaaaaaaaaaaaaaaaaaaaaaaaaaaaaaaaaaaaaaaaaaaaaaaaaaaaaaaaaaaaaaaaaaaaaaaaaaaaaaaaaaaaaaaaaaaaaaaaaaaaaaaaaaaaaaaaaaaaaaaaaaaaaaaaaaaaaaaaaaaaaaaaaaa,2537"/>
    <w:basedOn w:val="a0"/>
    <w:rsid w:val="00765E02"/>
  </w:style>
  <w:style w:type="paragraph" w:customStyle="1" w:styleId="p2-regular">
    <w:name w:val="p2-regular"/>
    <w:basedOn w:val="a"/>
    <w:rsid w:val="00895096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sudakov.trav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Osipova</dc:creator>
  <cp:keywords/>
  <dc:description/>
  <cp:lastModifiedBy>User</cp:lastModifiedBy>
  <cp:revision>5</cp:revision>
  <cp:lastPrinted>2024-03-29T09:20:00Z</cp:lastPrinted>
  <dcterms:created xsi:type="dcterms:W3CDTF">2024-04-16T10:29:00Z</dcterms:created>
  <dcterms:modified xsi:type="dcterms:W3CDTF">2024-04-19T08:49:00Z</dcterms:modified>
</cp:coreProperties>
</file>