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9C6" w:rsidRDefault="006E29C6" w:rsidP="006E29C6">
      <w:pPr>
        <w:jc w:val="right"/>
      </w:pPr>
      <w:r>
        <w:rPr>
          <w:noProof/>
        </w:rPr>
        <w:drawing>
          <wp:anchor distT="0" distB="0" distL="114300" distR="114300" simplePos="0" relativeHeight="251658240" behindDoc="1" locked="0" layoutInCell="1" allowOverlap="1" wp14:anchorId="079DE98F">
            <wp:simplePos x="0" y="0"/>
            <wp:positionH relativeFrom="column">
              <wp:posOffset>-3810</wp:posOffset>
            </wp:positionH>
            <wp:positionV relativeFrom="paragraph">
              <wp:posOffset>3810</wp:posOffset>
            </wp:positionV>
            <wp:extent cx="2237740" cy="633730"/>
            <wp:effectExtent l="0" t="0" r="0" b="0"/>
            <wp:wrapTight wrapText="bothSides">
              <wp:wrapPolygon edited="0">
                <wp:start x="0" y="0"/>
                <wp:lineTo x="0" y="20778"/>
                <wp:lineTo x="21330" y="20778"/>
                <wp:lineTo x="213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7740" cy="633730"/>
                    </a:xfrm>
                    <a:prstGeom prst="rect">
                      <a:avLst/>
                    </a:prstGeom>
                    <a:noFill/>
                  </pic:spPr>
                </pic:pic>
              </a:graphicData>
            </a:graphic>
          </wp:anchor>
        </w:drawing>
      </w:r>
      <w:r>
        <w:t xml:space="preserve">   </w:t>
      </w:r>
      <w:bookmarkStart w:id="0" w:name="_Hlk156476098"/>
      <w:proofErr w:type="spellStart"/>
      <w:r>
        <w:t>г.Таганрог</w:t>
      </w:r>
      <w:proofErr w:type="spellEnd"/>
      <w:r>
        <w:t>, ул. Петровская, 83</w:t>
      </w:r>
    </w:p>
    <w:p w:rsidR="006E29C6" w:rsidRDefault="006E29C6" w:rsidP="006E29C6">
      <w:pPr>
        <w:jc w:val="right"/>
      </w:pPr>
      <w:r>
        <w:t>8(8634) 329-879</w:t>
      </w:r>
    </w:p>
    <w:p w:rsidR="006E29C6" w:rsidRDefault="006E29C6" w:rsidP="006E29C6">
      <w:pPr>
        <w:jc w:val="right"/>
      </w:pPr>
      <w:r>
        <w:t xml:space="preserve">www.sudakov.travel </w:t>
      </w:r>
    </w:p>
    <w:p w:rsidR="006E29C6" w:rsidRPr="00B27982" w:rsidRDefault="006E29C6" w:rsidP="006E29C6">
      <w:pPr>
        <w:jc w:val="right"/>
      </w:pPr>
      <w:r w:rsidRPr="00550BCA">
        <w:rPr>
          <w:lang w:val="en-US"/>
        </w:rPr>
        <w:t>e</w:t>
      </w:r>
      <w:r w:rsidRPr="00B27982">
        <w:t>-</w:t>
      </w:r>
      <w:r w:rsidRPr="00550BCA">
        <w:rPr>
          <w:lang w:val="en-US"/>
        </w:rPr>
        <w:t>mail</w:t>
      </w:r>
      <w:r w:rsidRPr="00B27982">
        <w:t xml:space="preserve">: </w:t>
      </w:r>
      <w:r w:rsidRPr="00550BCA">
        <w:rPr>
          <w:lang w:val="en-US"/>
        </w:rPr>
        <w:t>sale</w:t>
      </w:r>
      <w:r w:rsidRPr="00B27982">
        <w:t>@</w:t>
      </w:r>
      <w:proofErr w:type="spellStart"/>
      <w:r w:rsidRPr="00550BCA">
        <w:rPr>
          <w:lang w:val="en-US"/>
        </w:rPr>
        <w:t>sudakov</w:t>
      </w:r>
      <w:proofErr w:type="spellEnd"/>
      <w:r w:rsidRPr="00B27982">
        <w:t>.</w:t>
      </w:r>
      <w:r w:rsidRPr="00550BCA">
        <w:rPr>
          <w:lang w:val="en-US"/>
        </w:rPr>
        <w:t>travel</w:t>
      </w:r>
    </w:p>
    <w:bookmarkEnd w:id="0"/>
    <w:p w:rsidR="0000455F" w:rsidRDefault="0000455F"/>
    <w:p w:rsidR="006E29C6" w:rsidRDefault="006E29C6" w:rsidP="006E29C6">
      <w:pPr>
        <w:jc w:val="center"/>
        <w:rPr>
          <w:b/>
          <w:color w:val="FF0000"/>
          <w:sz w:val="44"/>
          <w:szCs w:val="44"/>
        </w:rPr>
      </w:pPr>
      <w:r w:rsidRPr="006E29C6">
        <w:rPr>
          <w:b/>
          <w:color w:val="FF0000"/>
          <w:sz w:val="44"/>
          <w:szCs w:val="44"/>
        </w:rPr>
        <w:t>Адыгея + термальный источник</w:t>
      </w:r>
    </w:p>
    <w:p w:rsidR="006E29C6" w:rsidRDefault="00D42850" w:rsidP="006E29C6">
      <w:pPr>
        <w:jc w:val="center"/>
        <w:rPr>
          <w:b/>
          <w:color w:val="FF0000"/>
          <w:sz w:val="44"/>
          <w:szCs w:val="44"/>
        </w:rPr>
      </w:pPr>
      <w:r>
        <w:rPr>
          <w:b/>
          <w:color w:val="FF0000"/>
          <w:sz w:val="44"/>
          <w:szCs w:val="44"/>
        </w:rPr>
        <w:t>27 июля</w:t>
      </w:r>
      <w:r w:rsidR="00B173FE">
        <w:rPr>
          <w:b/>
          <w:color w:val="FF0000"/>
          <w:sz w:val="44"/>
          <w:szCs w:val="44"/>
        </w:rPr>
        <w:t xml:space="preserve"> </w:t>
      </w:r>
      <w:r w:rsidR="006E29C6">
        <w:rPr>
          <w:b/>
          <w:color w:val="FF0000"/>
          <w:sz w:val="44"/>
          <w:szCs w:val="44"/>
        </w:rPr>
        <w:t>2024</w:t>
      </w:r>
    </w:p>
    <w:p w:rsidR="00330DDB" w:rsidRPr="00330DDB" w:rsidRDefault="00330DDB" w:rsidP="00330DDB">
      <w:pPr>
        <w:pStyle w:val="a3"/>
      </w:pPr>
      <w:r w:rsidRPr="00330DDB">
        <w:t xml:space="preserve">1 день Таганрог – </w:t>
      </w:r>
      <w:proofErr w:type="spellStart"/>
      <w:r w:rsidRPr="00330DDB">
        <w:t>Ростов</w:t>
      </w:r>
      <w:proofErr w:type="spellEnd"/>
      <w:r w:rsidRPr="00330DDB">
        <w:t>-на-Дону – Адыгея (~500 км.)</w:t>
      </w:r>
    </w:p>
    <w:p w:rsidR="00B173FE" w:rsidRDefault="00B173FE" w:rsidP="00B173FE">
      <w:pPr>
        <w:pStyle w:val="a3"/>
      </w:pPr>
      <w:proofErr w:type="gramStart"/>
      <w:r>
        <w:t>ТАГАНРОГ  СБОР</w:t>
      </w:r>
      <w:proofErr w:type="gramEnd"/>
      <w:r>
        <w:t xml:space="preserve"> 00:15, ВЫЕЗД В 00:30</w:t>
      </w:r>
    </w:p>
    <w:p w:rsidR="00B173FE" w:rsidRDefault="00B173FE" w:rsidP="00B173FE">
      <w:pPr>
        <w:pStyle w:val="a3"/>
      </w:pPr>
      <w:r>
        <w:t>РОСТОВ СБОР 01:45, ВЫЕЗД 02:00</w:t>
      </w:r>
    </w:p>
    <w:p w:rsidR="00330DDB" w:rsidRPr="00330DDB" w:rsidRDefault="00330DDB" w:rsidP="00330DDB">
      <w:pPr>
        <w:pStyle w:val="a3"/>
      </w:pPr>
      <w:r w:rsidRPr="00330DDB">
        <w:t>2 день. 23.03.2024. Прибытие в Адыгею. </w:t>
      </w:r>
    </w:p>
    <w:p w:rsidR="00330DDB" w:rsidRPr="00330DDB" w:rsidRDefault="00330DDB" w:rsidP="00330DDB">
      <w:pPr>
        <w:pStyle w:val="a3"/>
      </w:pPr>
      <w:r w:rsidRPr="00330DDB">
        <w:t xml:space="preserve">Завтрак в кафе за доп. плату. </w:t>
      </w:r>
      <w:r w:rsidR="00B27982">
        <w:rPr>
          <w:noProof/>
        </w:rPr>
        <w:drawing>
          <wp:anchor distT="0" distB="0" distL="114300" distR="114300" simplePos="0" relativeHeight="251659264" behindDoc="1" locked="0" layoutInCell="1" allowOverlap="1" wp14:anchorId="4D4A2F93">
            <wp:simplePos x="0" y="0"/>
            <wp:positionH relativeFrom="margin">
              <wp:posOffset>3067050</wp:posOffset>
            </wp:positionH>
            <wp:positionV relativeFrom="paragraph">
              <wp:posOffset>88900</wp:posOffset>
            </wp:positionV>
            <wp:extent cx="2949575" cy="1657350"/>
            <wp:effectExtent l="0" t="0" r="3175" b="0"/>
            <wp:wrapTight wrapText="bothSides">
              <wp:wrapPolygon edited="0">
                <wp:start x="0" y="0"/>
                <wp:lineTo x="0" y="21352"/>
                <wp:lineTo x="21484" y="21352"/>
                <wp:lineTo x="2148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957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DDB">
        <w:t xml:space="preserve">Экскурсия «Каньон </w:t>
      </w:r>
      <w:proofErr w:type="spellStart"/>
      <w:r w:rsidRPr="00330DDB">
        <w:t>Хаджохская</w:t>
      </w:r>
      <w:proofErr w:type="spellEnd"/>
      <w:r w:rsidRPr="00330DDB">
        <w:t xml:space="preserve"> теснина».</w:t>
      </w:r>
    </w:p>
    <w:p w:rsidR="00330DDB" w:rsidRPr="00330DDB" w:rsidRDefault="00330DDB" w:rsidP="00330DDB">
      <w:pPr>
        <w:pStyle w:val="a3"/>
      </w:pPr>
      <w:r w:rsidRPr="00330DDB">
        <w:t>Отправление на экскурсию в «</w:t>
      </w:r>
      <w:proofErr w:type="spellStart"/>
      <w:r w:rsidRPr="00330DDB">
        <w:t>Хаджохскую</w:t>
      </w:r>
      <w:proofErr w:type="spellEnd"/>
      <w:r w:rsidRPr="00330DDB">
        <w:t xml:space="preserve"> теснину»-визитную карточку и излюбленное место всех туристов. Встреча с экскурсоводом, который поведает самые интересные факты о Каньоне, проведет по самым популярным экскурсионным местам и познакомит с выдающимся местным жителем -медведем Тимофеем (при наличии настроения- он покажет цирковые трюки).</w:t>
      </w:r>
    </w:p>
    <w:p w:rsidR="00330DDB" w:rsidRPr="00330DDB" w:rsidRDefault="00330DDB" w:rsidP="00330DDB">
      <w:pPr>
        <w:pStyle w:val="a3"/>
      </w:pPr>
      <w:r w:rsidRPr="00330DDB">
        <w:t xml:space="preserve">Каньон горной реки Белой — визитная карточка </w:t>
      </w:r>
      <w:proofErr w:type="spellStart"/>
      <w:r w:rsidRPr="00330DDB">
        <w:t>Хаджоха</w:t>
      </w:r>
      <w:proofErr w:type="spellEnd"/>
      <w:r w:rsidRPr="00330DDB">
        <w:t>, излюбленное место отдыха всех туристов приезжающих в Адыгею. При глубине каньона до 20 метров его длина составляет 350-400 метров. И на всем его протяжении река грохочет и бурлит, с бешеной энергией штурмуя седые стены ущелья.</w:t>
      </w:r>
    </w:p>
    <w:p w:rsidR="00330DDB" w:rsidRPr="00330DDB" w:rsidRDefault="009919E1" w:rsidP="00330DDB">
      <w:pPr>
        <w:pStyle w:val="a3"/>
      </w:pPr>
      <w:r>
        <w:rPr>
          <w:noProof/>
        </w:rPr>
        <w:drawing>
          <wp:anchor distT="0" distB="0" distL="114300" distR="114300" simplePos="0" relativeHeight="251660288" behindDoc="1" locked="0" layoutInCell="1" allowOverlap="1" wp14:anchorId="0F8D828B">
            <wp:simplePos x="0" y="0"/>
            <wp:positionH relativeFrom="column">
              <wp:posOffset>-3810</wp:posOffset>
            </wp:positionH>
            <wp:positionV relativeFrom="paragraph">
              <wp:posOffset>0</wp:posOffset>
            </wp:positionV>
            <wp:extent cx="1943100" cy="1457325"/>
            <wp:effectExtent l="0" t="0" r="0" b="9525"/>
            <wp:wrapTight wrapText="bothSides">
              <wp:wrapPolygon edited="0">
                <wp:start x="0" y="0"/>
                <wp:lineTo x="0" y="21459"/>
                <wp:lineTo x="21388" y="21459"/>
                <wp:lineTo x="2138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anchor>
        </w:drawing>
      </w:r>
      <w:r w:rsidR="00330DDB" w:rsidRPr="00330DDB">
        <w:t xml:space="preserve">Далее отправляемся в район, где расположена Большая </w:t>
      </w:r>
      <w:proofErr w:type="spellStart"/>
      <w:r w:rsidR="00330DDB" w:rsidRPr="00330DDB">
        <w:t>Азишская</w:t>
      </w:r>
      <w:proofErr w:type="spellEnd"/>
      <w:r w:rsidR="00330DDB" w:rsidRPr="00330DDB">
        <w:t xml:space="preserve"> пещера. Посещение пещеры (за доп. плату), которая богата натёчными образованиями сталактитами и сталагмитами. Вся пещера состоит из нескольких крупных залов и галереи нижнего этажа, по которой протекает подземная река.</w:t>
      </w:r>
    </w:p>
    <w:p w:rsidR="00330DDB" w:rsidRPr="00330DDB" w:rsidRDefault="00330DDB" w:rsidP="00330DDB">
      <w:pPr>
        <w:pStyle w:val="a3"/>
      </w:pPr>
      <w:r w:rsidRPr="00330DDB">
        <w:t>Предоставляется свободное время, для прогулки, возможность пообедать в кафе и купить сувениры.</w:t>
      </w:r>
    </w:p>
    <w:p w:rsidR="00330DDB" w:rsidRPr="00330DDB" w:rsidRDefault="00330DDB" w:rsidP="00330DDB">
      <w:pPr>
        <w:pStyle w:val="a3"/>
      </w:pPr>
      <w:r w:rsidRPr="00330DDB">
        <w:t xml:space="preserve">По желанию и за доп. плату поездка (на внедорожниках) на плато </w:t>
      </w:r>
      <w:proofErr w:type="spellStart"/>
      <w:r w:rsidRPr="00330DDB">
        <w:t>Лаго-Наки</w:t>
      </w:r>
      <w:proofErr w:type="spellEnd"/>
      <w:r w:rsidRPr="00330DDB">
        <w:t xml:space="preserve">.  Горная страна </w:t>
      </w:r>
      <w:proofErr w:type="spellStart"/>
      <w:r w:rsidRPr="00330DDB">
        <w:t>Лаго-Наки</w:t>
      </w:r>
      <w:proofErr w:type="spellEnd"/>
      <w:r w:rsidRPr="00330DDB">
        <w:t xml:space="preserve">, в переводе с адыгейского означает «тропа над пропастью», нагорье высотой около двух тысяч метров, представляет путешественнику уникальную </w:t>
      </w:r>
      <w:r w:rsidRPr="00330DDB">
        <w:lastRenderedPageBreak/>
        <w:t>возможность на небольшой территории отдохнуть и познакомиться с природой Большого Кавказа и Адыгеи.</w:t>
      </w:r>
    </w:p>
    <w:p w:rsidR="00330DDB" w:rsidRPr="00330DDB" w:rsidRDefault="00330DDB" w:rsidP="00330DDB">
      <w:pPr>
        <w:pStyle w:val="a3"/>
      </w:pPr>
      <w:r w:rsidRPr="00330DDB">
        <w:t>Отправление на термальные источники «Водная Ривьера».</w:t>
      </w:r>
    </w:p>
    <w:p w:rsidR="00330DDB" w:rsidRPr="00330DDB" w:rsidRDefault="00330DDB" w:rsidP="00330DDB">
      <w:pPr>
        <w:pStyle w:val="a3"/>
      </w:pPr>
      <w:r w:rsidRPr="00330DDB">
        <w:t>Это пять открытых термальных бассейнов с минеральной водой! Температурный режим от 20-40 градусов. Вода обладает лечебными свойствами. Продолжительность посещения 1,0 -1,5 ч</w:t>
      </w:r>
    </w:p>
    <w:p w:rsidR="00330DDB" w:rsidRPr="00330DDB" w:rsidRDefault="00330DDB" w:rsidP="00330DDB">
      <w:pPr>
        <w:pStyle w:val="a3"/>
      </w:pPr>
      <w:r w:rsidRPr="00330DDB">
        <w:t xml:space="preserve">Заезд на дегустацию меда, сыров и </w:t>
      </w:r>
      <w:proofErr w:type="gramStart"/>
      <w:r w:rsidRPr="00330DDB">
        <w:t>т.д..</w:t>
      </w:r>
      <w:proofErr w:type="gramEnd"/>
    </w:p>
    <w:p w:rsidR="00330DDB" w:rsidRPr="00330DDB" w:rsidRDefault="00330DDB" w:rsidP="00330DDB">
      <w:pPr>
        <w:pStyle w:val="a3"/>
      </w:pPr>
      <w:r w:rsidRPr="00330DDB">
        <w:t>Отъезд домой ~ 19:00-19:30</w:t>
      </w:r>
    </w:p>
    <w:p w:rsidR="00330DDB" w:rsidRPr="00330DDB" w:rsidRDefault="00330DDB" w:rsidP="00330DDB">
      <w:pPr>
        <w:pStyle w:val="a3"/>
      </w:pPr>
      <w:r w:rsidRPr="00330DDB">
        <w:t xml:space="preserve">Прибытие в </w:t>
      </w:r>
      <w:proofErr w:type="spellStart"/>
      <w:r w:rsidRPr="00330DDB">
        <w:t>Ростов</w:t>
      </w:r>
      <w:proofErr w:type="spellEnd"/>
      <w:r w:rsidRPr="00330DDB">
        <w:t xml:space="preserve">/Таганрог </w:t>
      </w:r>
      <w:r w:rsidR="00B173FE">
        <w:t>30.06</w:t>
      </w:r>
      <w:r w:rsidRPr="00330DDB">
        <w:t>.2024 в 01:00-02:00</w:t>
      </w:r>
    </w:p>
    <w:p w:rsidR="00A72E45" w:rsidRPr="00330DDB" w:rsidRDefault="00330DDB" w:rsidP="00330DDB">
      <w:pPr>
        <w:jc w:val="center"/>
        <w:rPr>
          <w:rFonts w:ascii="Times New Roman" w:hAnsi="Times New Roman" w:cs="Times New Roman"/>
          <w:b/>
          <w:color w:val="FF0000"/>
          <w:sz w:val="36"/>
          <w:szCs w:val="36"/>
        </w:rPr>
      </w:pPr>
      <w:r w:rsidRPr="00330DDB">
        <w:rPr>
          <w:rFonts w:ascii="Times New Roman" w:hAnsi="Times New Roman" w:cs="Times New Roman"/>
          <w:b/>
          <w:color w:val="FF0000"/>
          <w:sz w:val="36"/>
          <w:szCs w:val="36"/>
        </w:rPr>
        <w:t>СТОИМОСТЬ ТУРА 4</w:t>
      </w:r>
      <w:r w:rsidR="00D42850">
        <w:rPr>
          <w:rFonts w:ascii="Times New Roman" w:hAnsi="Times New Roman" w:cs="Times New Roman"/>
          <w:b/>
          <w:color w:val="FF0000"/>
          <w:sz w:val="36"/>
          <w:szCs w:val="36"/>
        </w:rPr>
        <w:t>950</w:t>
      </w:r>
      <w:r w:rsidRPr="00330DDB">
        <w:rPr>
          <w:rFonts w:ascii="Times New Roman" w:hAnsi="Times New Roman" w:cs="Times New Roman"/>
          <w:b/>
          <w:color w:val="FF0000"/>
          <w:sz w:val="36"/>
          <w:szCs w:val="36"/>
        </w:rPr>
        <w:t xml:space="preserve"> </w:t>
      </w:r>
      <w:proofErr w:type="spellStart"/>
      <w:r w:rsidRPr="00330DDB">
        <w:rPr>
          <w:rFonts w:ascii="Times New Roman" w:hAnsi="Times New Roman" w:cs="Times New Roman"/>
          <w:b/>
          <w:color w:val="FF0000"/>
          <w:sz w:val="36"/>
          <w:szCs w:val="36"/>
        </w:rPr>
        <w:t>руб</w:t>
      </w:r>
      <w:proofErr w:type="spellEnd"/>
      <w:r w:rsidRPr="00330DDB">
        <w:rPr>
          <w:rFonts w:ascii="Times New Roman" w:hAnsi="Times New Roman" w:cs="Times New Roman"/>
          <w:b/>
          <w:color w:val="FF0000"/>
          <w:sz w:val="36"/>
          <w:szCs w:val="36"/>
        </w:rPr>
        <w:t>/чел.</w:t>
      </w:r>
    </w:p>
    <w:p w:rsidR="00330DDB" w:rsidRPr="00330DDB" w:rsidRDefault="00330DDB" w:rsidP="00330DDB">
      <w:pPr>
        <w:jc w:val="center"/>
        <w:rPr>
          <w:rFonts w:ascii="Times New Roman" w:hAnsi="Times New Roman" w:cs="Times New Roman"/>
          <w:b/>
          <w:color w:val="FF0000"/>
          <w:sz w:val="36"/>
          <w:szCs w:val="36"/>
        </w:rPr>
      </w:pPr>
      <w:r w:rsidRPr="00330DDB">
        <w:rPr>
          <w:rFonts w:ascii="Times New Roman" w:hAnsi="Times New Roman" w:cs="Times New Roman"/>
          <w:b/>
          <w:color w:val="FF0000"/>
          <w:sz w:val="36"/>
          <w:szCs w:val="36"/>
        </w:rPr>
        <w:t>Дети до 12 лет 4</w:t>
      </w:r>
      <w:r w:rsidR="00D42850">
        <w:rPr>
          <w:rFonts w:ascii="Times New Roman" w:hAnsi="Times New Roman" w:cs="Times New Roman"/>
          <w:b/>
          <w:color w:val="FF0000"/>
          <w:sz w:val="36"/>
          <w:szCs w:val="36"/>
        </w:rPr>
        <w:t>8</w:t>
      </w:r>
      <w:r w:rsidRPr="00330DDB">
        <w:rPr>
          <w:rFonts w:ascii="Times New Roman" w:hAnsi="Times New Roman" w:cs="Times New Roman"/>
          <w:b/>
          <w:color w:val="FF0000"/>
          <w:sz w:val="36"/>
          <w:szCs w:val="36"/>
        </w:rPr>
        <w:t>00 руб./чел.</w:t>
      </w:r>
    </w:p>
    <w:p w:rsidR="00A72E45" w:rsidRPr="00330DDB" w:rsidRDefault="00A72E45" w:rsidP="006E29C6">
      <w:pPr>
        <w:jc w:val="center"/>
        <w:rPr>
          <w:rFonts w:ascii="Times New Roman" w:hAnsi="Times New Roman" w:cs="Times New Roman"/>
          <w:b/>
          <w:sz w:val="24"/>
          <w:szCs w:val="24"/>
        </w:rPr>
      </w:pPr>
    </w:p>
    <w:p w:rsidR="006E29C6" w:rsidRPr="006E29C6" w:rsidRDefault="006E29C6" w:rsidP="006E2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Проезд Таганрог-</w:t>
      </w:r>
      <w:proofErr w:type="spellStart"/>
      <w:r w:rsidRPr="006E29C6">
        <w:rPr>
          <w:rFonts w:ascii="Times New Roman" w:eastAsia="Times New Roman" w:hAnsi="Times New Roman" w:cs="Times New Roman"/>
          <w:sz w:val="24"/>
          <w:szCs w:val="24"/>
          <w:lang w:eastAsia="ru-RU"/>
        </w:rPr>
        <w:t>Ростов</w:t>
      </w:r>
      <w:proofErr w:type="spellEnd"/>
      <w:r w:rsidRPr="006E29C6">
        <w:rPr>
          <w:rFonts w:ascii="Times New Roman" w:eastAsia="Times New Roman" w:hAnsi="Times New Roman" w:cs="Times New Roman"/>
          <w:sz w:val="24"/>
          <w:szCs w:val="24"/>
          <w:lang w:eastAsia="ru-RU"/>
        </w:rPr>
        <w:t>-Адыгея-</w:t>
      </w:r>
      <w:proofErr w:type="spellStart"/>
      <w:r w:rsidRPr="006E29C6">
        <w:rPr>
          <w:rFonts w:ascii="Times New Roman" w:eastAsia="Times New Roman" w:hAnsi="Times New Roman" w:cs="Times New Roman"/>
          <w:sz w:val="24"/>
          <w:szCs w:val="24"/>
          <w:lang w:eastAsia="ru-RU"/>
        </w:rPr>
        <w:t>Ростов</w:t>
      </w:r>
      <w:proofErr w:type="spellEnd"/>
      <w:r w:rsidRPr="006E29C6">
        <w:rPr>
          <w:rFonts w:ascii="Times New Roman" w:eastAsia="Times New Roman" w:hAnsi="Times New Roman" w:cs="Times New Roman"/>
          <w:sz w:val="24"/>
          <w:szCs w:val="24"/>
          <w:lang w:eastAsia="ru-RU"/>
        </w:rPr>
        <w:t>-Таганрог</w:t>
      </w:r>
    </w:p>
    <w:p w:rsidR="006E29C6" w:rsidRPr="006E29C6" w:rsidRDefault="006E29C6" w:rsidP="006E2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Экскурсионная программа,</w:t>
      </w:r>
    </w:p>
    <w:p w:rsidR="006E29C6" w:rsidRPr="006E29C6" w:rsidRDefault="006E29C6" w:rsidP="006E2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Сопровождение,</w:t>
      </w:r>
    </w:p>
    <w:p w:rsidR="006E29C6" w:rsidRPr="006E29C6" w:rsidRDefault="006E29C6" w:rsidP="006E2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Транспортная страховка.</w:t>
      </w:r>
    </w:p>
    <w:p w:rsidR="006E29C6" w:rsidRPr="006E29C6" w:rsidRDefault="006E29C6" w:rsidP="006E29C6">
      <w:p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 xml:space="preserve">Дополнительно оплачиваются </w:t>
      </w:r>
      <w:proofErr w:type="spellStart"/>
      <w:proofErr w:type="gramStart"/>
      <w:r w:rsidRPr="006E29C6">
        <w:rPr>
          <w:rFonts w:ascii="Times New Roman" w:eastAsia="Times New Roman" w:hAnsi="Times New Roman" w:cs="Times New Roman"/>
          <w:sz w:val="24"/>
          <w:szCs w:val="24"/>
          <w:lang w:eastAsia="ru-RU"/>
        </w:rPr>
        <w:t>взр</w:t>
      </w:r>
      <w:proofErr w:type="spellEnd"/>
      <w:r w:rsidRPr="006E29C6">
        <w:rPr>
          <w:rFonts w:ascii="Times New Roman" w:eastAsia="Times New Roman" w:hAnsi="Times New Roman" w:cs="Times New Roman"/>
          <w:sz w:val="24"/>
          <w:szCs w:val="24"/>
          <w:lang w:eastAsia="ru-RU"/>
        </w:rPr>
        <w:t>./</w:t>
      </w:r>
      <w:proofErr w:type="gramEnd"/>
      <w:r w:rsidRPr="006E29C6">
        <w:rPr>
          <w:rFonts w:ascii="Times New Roman" w:eastAsia="Times New Roman" w:hAnsi="Times New Roman" w:cs="Times New Roman"/>
          <w:sz w:val="24"/>
          <w:szCs w:val="24"/>
          <w:lang w:eastAsia="ru-RU"/>
        </w:rPr>
        <w:t>дети:</w:t>
      </w:r>
    </w:p>
    <w:p w:rsidR="006E29C6" w:rsidRPr="006E29C6" w:rsidRDefault="006E29C6" w:rsidP="006E29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29C6">
        <w:rPr>
          <w:rFonts w:ascii="Times New Roman" w:eastAsia="Times New Roman" w:hAnsi="Times New Roman" w:cs="Times New Roman"/>
          <w:sz w:val="24"/>
          <w:szCs w:val="24"/>
          <w:lang w:eastAsia="ru-RU"/>
        </w:rPr>
        <w:t>Хаджохская</w:t>
      </w:r>
      <w:proofErr w:type="spellEnd"/>
      <w:r w:rsidRPr="006E29C6">
        <w:rPr>
          <w:rFonts w:ascii="Times New Roman" w:eastAsia="Times New Roman" w:hAnsi="Times New Roman" w:cs="Times New Roman"/>
          <w:sz w:val="24"/>
          <w:szCs w:val="24"/>
          <w:lang w:eastAsia="ru-RU"/>
        </w:rPr>
        <w:t xml:space="preserve"> теснина-600/</w:t>
      </w:r>
      <w:r w:rsidR="00B173FE">
        <w:rPr>
          <w:rFonts w:ascii="Times New Roman" w:eastAsia="Times New Roman" w:hAnsi="Times New Roman" w:cs="Times New Roman"/>
          <w:sz w:val="24"/>
          <w:szCs w:val="24"/>
          <w:lang w:eastAsia="ru-RU"/>
        </w:rPr>
        <w:t>300</w:t>
      </w:r>
      <w:r w:rsidRPr="006E29C6">
        <w:rPr>
          <w:rFonts w:ascii="Times New Roman" w:eastAsia="Times New Roman" w:hAnsi="Times New Roman" w:cs="Times New Roman"/>
          <w:sz w:val="24"/>
          <w:szCs w:val="24"/>
          <w:lang w:eastAsia="ru-RU"/>
        </w:rPr>
        <w:t>руб.,</w:t>
      </w:r>
    </w:p>
    <w:p w:rsidR="006E29C6" w:rsidRPr="006E29C6" w:rsidRDefault="006E29C6" w:rsidP="006E29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29C6">
        <w:rPr>
          <w:rFonts w:ascii="Times New Roman" w:eastAsia="Times New Roman" w:hAnsi="Times New Roman" w:cs="Times New Roman"/>
          <w:sz w:val="24"/>
          <w:szCs w:val="24"/>
          <w:lang w:eastAsia="ru-RU"/>
        </w:rPr>
        <w:t>Азишская</w:t>
      </w:r>
      <w:proofErr w:type="spellEnd"/>
      <w:r w:rsidRPr="006E29C6">
        <w:rPr>
          <w:rFonts w:ascii="Times New Roman" w:eastAsia="Times New Roman" w:hAnsi="Times New Roman" w:cs="Times New Roman"/>
          <w:sz w:val="24"/>
          <w:szCs w:val="24"/>
          <w:lang w:eastAsia="ru-RU"/>
        </w:rPr>
        <w:t xml:space="preserve"> пещера – 700 руб.,</w:t>
      </w:r>
    </w:p>
    <w:p w:rsidR="006E29C6" w:rsidRPr="006E29C6" w:rsidRDefault="006E29C6" w:rsidP="006E29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 xml:space="preserve">входные билеты – «Водная Ривьера» - </w:t>
      </w:r>
      <w:r w:rsidR="00B173FE">
        <w:rPr>
          <w:rFonts w:ascii="Times New Roman" w:eastAsia="Times New Roman" w:hAnsi="Times New Roman" w:cs="Times New Roman"/>
          <w:sz w:val="24"/>
          <w:szCs w:val="24"/>
          <w:lang w:eastAsia="ru-RU"/>
        </w:rPr>
        <w:t>5</w:t>
      </w:r>
      <w:r w:rsidRPr="006E29C6">
        <w:rPr>
          <w:rFonts w:ascii="Times New Roman" w:eastAsia="Times New Roman" w:hAnsi="Times New Roman" w:cs="Times New Roman"/>
          <w:sz w:val="24"/>
          <w:szCs w:val="24"/>
          <w:lang w:eastAsia="ru-RU"/>
        </w:rPr>
        <w:t>00</w:t>
      </w:r>
      <w:r w:rsidR="00D42850">
        <w:rPr>
          <w:rFonts w:ascii="Times New Roman" w:eastAsia="Times New Roman" w:hAnsi="Times New Roman" w:cs="Times New Roman"/>
          <w:sz w:val="24"/>
          <w:szCs w:val="24"/>
          <w:lang w:eastAsia="ru-RU"/>
        </w:rPr>
        <w:t>/250</w:t>
      </w:r>
      <w:r w:rsidRPr="006E29C6">
        <w:rPr>
          <w:rFonts w:ascii="Times New Roman" w:eastAsia="Times New Roman" w:hAnsi="Times New Roman" w:cs="Times New Roman"/>
          <w:sz w:val="24"/>
          <w:szCs w:val="24"/>
          <w:lang w:eastAsia="ru-RU"/>
        </w:rPr>
        <w:t xml:space="preserve"> руб.</w:t>
      </w:r>
      <w:r w:rsidR="00D42850">
        <w:rPr>
          <w:rFonts w:ascii="Times New Roman" w:eastAsia="Times New Roman" w:hAnsi="Times New Roman" w:cs="Times New Roman"/>
          <w:sz w:val="24"/>
          <w:szCs w:val="24"/>
          <w:lang w:eastAsia="ru-RU"/>
        </w:rPr>
        <w:t>/</w:t>
      </w:r>
      <w:bookmarkStart w:id="1" w:name="_GoBack"/>
      <w:bookmarkEnd w:id="1"/>
      <w:r w:rsidRPr="006E29C6">
        <w:rPr>
          <w:rFonts w:ascii="Times New Roman" w:eastAsia="Times New Roman" w:hAnsi="Times New Roman" w:cs="Times New Roman"/>
          <w:sz w:val="24"/>
          <w:szCs w:val="24"/>
          <w:lang w:eastAsia="ru-RU"/>
        </w:rPr>
        <w:t>1 час.,</w:t>
      </w:r>
    </w:p>
    <w:p w:rsidR="006E29C6" w:rsidRPr="006E29C6" w:rsidRDefault="006E29C6" w:rsidP="006E29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Питание.</w:t>
      </w:r>
    </w:p>
    <w:p w:rsidR="006E29C6" w:rsidRPr="006E29C6" w:rsidRDefault="006E29C6" w:rsidP="006E29C6">
      <w:pPr>
        <w:spacing w:before="100" w:beforeAutospacing="1" w:after="100" w:afterAutospacing="1" w:line="240" w:lineRule="auto"/>
        <w:rPr>
          <w:rFonts w:ascii="Times New Roman" w:eastAsia="Times New Roman" w:hAnsi="Times New Roman" w:cs="Times New Roman"/>
          <w:sz w:val="24"/>
          <w:szCs w:val="24"/>
          <w:lang w:eastAsia="ru-RU"/>
        </w:rPr>
      </w:pPr>
      <w:r w:rsidRPr="006E29C6">
        <w:rPr>
          <w:rFonts w:ascii="Times New Roman" w:eastAsia="Times New Roman" w:hAnsi="Times New Roman" w:cs="Times New Roman"/>
          <w:sz w:val="24"/>
          <w:szCs w:val="24"/>
          <w:lang w:eastAsia="ru-RU"/>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rsidR="006E29C6" w:rsidRPr="006E29C6" w:rsidRDefault="006E29C6" w:rsidP="006E29C6">
      <w:pPr>
        <w:jc w:val="center"/>
        <w:rPr>
          <w:b/>
          <w:color w:val="FF0000"/>
          <w:sz w:val="44"/>
          <w:szCs w:val="44"/>
        </w:rPr>
      </w:pPr>
    </w:p>
    <w:sectPr w:rsidR="006E29C6" w:rsidRPr="006E2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73681"/>
    <w:multiLevelType w:val="multilevel"/>
    <w:tmpl w:val="77C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02D09"/>
    <w:multiLevelType w:val="multilevel"/>
    <w:tmpl w:val="DB74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C6"/>
    <w:rsid w:val="0000455F"/>
    <w:rsid w:val="000B6C6A"/>
    <w:rsid w:val="00330DDB"/>
    <w:rsid w:val="0054623A"/>
    <w:rsid w:val="006E29C6"/>
    <w:rsid w:val="009919E1"/>
    <w:rsid w:val="00A72E45"/>
    <w:rsid w:val="00B173FE"/>
    <w:rsid w:val="00B27982"/>
    <w:rsid w:val="00D4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1DB8"/>
  <w15:chartTrackingRefBased/>
  <w15:docId w15:val="{D1EF7865-5582-46E9-B715-09BCB835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D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03782">
      <w:bodyDiv w:val="1"/>
      <w:marLeft w:val="0"/>
      <w:marRight w:val="0"/>
      <w:marTop w:val="0"/>
      <w:marBottom w:val="0"/>
      <w:divBdr>
        <w:top w:val="none" w:sz="0" w:space="0" w:color="auto"/>
        <w:left w:val="none" w:sz="0" w:space="0" w:color="auto"/>
        <w:bottom w:val="none" w:sz="0" w:space="0" w:color="auto"/>
        <w:right w:val="none" w:sz="0" w:space="0" w:color="auto"/>
      </w:divBdr>
    </w:div>
    <w:div w:id="17025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67E3-DB10-45BD-A206-94603365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2024-06-30T11:21:00Z</dcterms:created>
  <dcterms:modified xsi:type="dcterms:W3CDTF">2024-06-30T11:21:00Z</dcterms:modified>
</cp:coreProperties>
</file>